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ectPr>
          <w:headerReference w:type="default" r:id="rId8"/>
          <w:footerReference w:type="even" r:id="rId9"/>
          <w:type w:val="continuous"/>
          <w:pgSz w:w="11910" w:h="16840"/>
          <w:pgMar w:top="961" w:right="964" w:bottom="964" w:left="964" w:header="720" w:footer="720" w:gutter="0"/>
          <w:cols w:space="720"/>
          <w:docGrid w:linePitch="360"/>
        </w:sectPr>
      </w:pPr>
    </w:p>
    <w:p>
      <w:pPr>
        <w:pStyle w:val="Titre1demapage"/>
        <w:numPr>
          <w:ilvl w:val="0"/>
          <w:numId w:val="0"/>
        </w:numPr>
        <w:ind w:left="720"/>
        <w:jc w:val="center"/>
      </w:pPr>
      <w:bookmarkStart w:id="0" w:name="_Toc201939891"/>
      <w:r>
        <w:t>Plan annuel d’accessibilité</w:t>
      </w:r>
      <w:bookmarkEnd w:id="0"/>
    </w:p>
    <w:p>
      <w:pPr>
        <w:pStyle w:val="Sous-titre2"/>
      </w:pPr>
      <w:r>
        <w:t>2024</w:t>
      </w:r>
    </w:p>
    <w:p>
      <w:pPr>
        <w:rPr>
          <w:rFonts w:ascii="Marianne" w:hAnsi="Marianne"/>
          <w:sz w:val="24"/>
          <w:szCs w:val="16"/>
        </w:rPr>
      </w:pPr>
      <w:r>
        <w:br w:type="page"/>
      </w:r>
    </w:p>
    <w:sdt>
      <w:sdtPr>
        <w:rPr>
          <w:rFonts w:ascii="Arial" w:eastAsiaTheme="minorHAnsi" w:hAnsi="Arial" w:cs="Arial"/>
          <w:b w:val="0"/>
          <w:bCs w:val="0"/>
          <w:color w:val="auto"/>
          <w:sz w:val="22"/>
          <w:szCs w:val="22"/>
          <w:lang w:eastAsia="en-US"/>
        </w:rPr>
        <w:id w:val="-1086838355"/>
        <w:docPartObj>
          <w:docPartGallery w:val="Table of Contents"/>
          <w:docPartUnique/>
        </w:docPartObj>
      </w:sdtPr>
      <w:sdtContent>
        <w:p>
          <w:pPr>
            <w:pStyle w:val="En-ttedetabledesmatires"/>
          </w:pPr>
          <w:r>
            <w:t>Table des matières</w:t>
          </w:r>
        </w:p>
        <w:p>
          <w:pPr>
            <w:pStyle w:val="TM1"/>
            <w:rPr>
              <w:rFonts w:asciiTheme="minorHAnsi" w:eastAsiaTheme="minorEastAsia" w:hAnsiTheme="minorHAnsi" w:cstheme="minorBidi"/>
              <w:bCs w:val="0"/>
              <w:iCs w:val="0"/>
              <w:noProof/>
              <w:sz w:val="22"/>
              <w:szCs w:val="22"/>
              <w:lang w:eastAsia="fr-FR"/>
            </w:rPr>
          </w:pPr>
          <w:r>
            <w:rPr>
              <w:bCs w:val="0"/>
              <w:iCs w:val="0"/>
            </w:rPr>
            <w:fldChar w:fldCharType="begin"/>
          </w:r>
          <w:r>
            <w:rPr>
              <w:bCs w:val="0"/>
              <w:iCs w:val="0"/>
            </w:rPr>
            <w:instrText xml:space="preserve"> TOC \h \z \t "Signat;1;Titre 1 de ma page;1;Titre 2 de ma page;2;Titre 3 de ma page;3" </w:instrText>
          </w:r>
          <w:r>
            <w:rPr>
              <w:bCs w:val="0"/>
              <w:iCs w:val="0"/>
            </w:rPr>
            <w:fldChar w:fldCharType="separate"/>
          </w:r>
          <w:hyperlink w:anchor="_Toc201939891" w:history="1">
            <w:r>
              <w:rPr>
                <w:rStyle w:val="Lienhypertexte"/>
                <w:noProof/>
              </w:rPr>
              <w:t>Plan annuel d’accessibilité</w:t>
            </w:r>
            <w:r>
              <w:rPr>
                <w:noProof/>
                <w:webHidden/>
              </w:rPr>
              <w:tab/>
            </w:r>
            <w:r>
              <w:rPr>
                <w:noProof/>
                <w:webHidden/>
              </w:rPr>
              <w:fldChar w:fldCharType="begin"/>
            </w:r>
            <w:r>
              <w:rPr>
                <w:noProof/>
                <w:webHidden/>
              </w:rPr>
              <w:instrText xml:space="preserve"> PAGEREF _Toc201939891 \h </w:instrText>
            </w:r>
            <w:r>
              <w:rPr>
                <w:noProof/>
                <w:webHidden/>
              </w:rPr>
            </w:r>
            <w:r>
              <w:rPr>
                <w:noProof/>
                <w:webHidden/>
              </w:rPr>
              <w:fldChar w:fldCharType="separate"/>
            </w:r>
            <w:r>
              <w:rPr>
                <w:noProof/>
                <w:webHidden/>
              </w:rPr>
              <w:t>1</w:t>
            </w:r>
            <w:r>
              <w:rPr>
                <w:noProof/>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892" w:history="1">
            <w:r>
              <w:rPr>
                <w:rStyle w:val="Lienhypertexte"/>
                <w:noProof/>
              </w:rPr>
              <w:t>I.</w:t>
            </w:r>
            <w:r>
              <w:rPr>
                <w:rFonts w:asciiTheme="minorHAnsi" w:eastAsiaTheme="minorEastAsia" w:hAnsiTheme="minorHAnsi" w:cstheme="minorBidi"/>
                <w:bCs w:val="0"/>
                <w:iCs w:val="0"/>
                <w:noProof/>
                <w:sz w:val="22"/>
                <w:szCs w:val="22"/>
                <w:lang w:eastAsia="fr-FR"/>
              </w:rPr>
              <w:tab/>
            </w:r>
            <w:r>
              <w:rPr>
                <w:rStyle w:val="Lienhypertexte"/>
                <w:noProof/>
              </w:rPr>
              <w:t>Introduction</w:t>
            </w:r>
            <w:r>
              <w:rPr>
                <w:noProof/>
                <w:webHidden/>
              </w:rPr>
              <w:tab/>
            </w:r>
            <w:r>
              <w:rPr>
                <w:noProof/>
                <w:webHidden/>
              </w:rPr>
              <w:fldChar w:fldCharType="begin"/>
            </w:r>
            <w:r>
              <w:rPr>
                <w:noProof/>
                <w:webHidden/>
              </w:rPr>
              <w:instrText xml:space="preserve"> PAGEREF _Toc201939892 \h </w:instrText>
            </w:r>
            <w:r>
              <w:rPr>
                <w:noProof/>
                <w:webHidden/>
              </w:rPr>
            </w:r>
            <w:r>
              <w:rPr>
                <w:noProof/>
                <w:webHidden/>
              </w:rPr>
              <w:fldChar w:fldCharType="separate"/>
            </w:r>
            <w:r>
              <w:rPr>
                <w:noProof/>
                <w:webHidden/>
              </w:rPr>
              <w:t>3</w:t>
            </w:r>
            <w:r>
              <w:rPr>
                <w:noProof/>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893" w:history="1">
            <w:r>
              <w:rPr>
                <w:rStyle w:val="Lienhypertexte"/>
                <w:noProof/>
              </w:rPr>
              <w:t>II.</w:t>
            </w:r>
            <w:r>
              <w:rPr>
                <w:rFonts w:asciiTheme="minorHAnsi" w:eastAsiaTheme="minorEastAsia" w:hAnsiTheme="minorHAnsi" w:cstheme="minorBidi"/>
                <w:bCs w:val="0"/>
                <w:iCs w:val="0"/>
                <w:noProof/>
                <w:sz w:val="22"/>
                <w:szCs w:val="22"/>
                <w:lang w:eastAsia="fr-FR"/>
              </w:rPr>
              <w:tab/>
            </w:r>
            <w:r>
              <w:rPr>
                <w:rStyle w:val="Lienhypertexte"/>
                <w:noProof/>
              </w:rPr>
              <w:t>Schéma pluriannuel</w:t>
            </w:r>
            <w:r>
              <w:rPr>
                <w:noProof/>
                <w:webHidden/>
              </w:rPr>
              <w:tab/>
            </w:r>
            <w:r>
              <w:rPr>
                <w:noProof/>
                <w:webHidden/>
              </w:rPr>
              <w:fldChar w:fldCharType="begin"/>
            </w:r>
            <w:r>
              <w:rPr>
                <w:noProof/>
                <w:webHidden/>
              </w:rPr>
              <w:instrText xml:space="preserve"> PAGEREF _Toc201939893 \h </w:instrText>
            </w:r>
            <w:r>
              <w:rPr>
                <w:noProof/>
                <w:webHidden/>
              </w:rPr>
            </w:r>
            <w:r>
              <w:rPr>
                <w:noProof/>
                <w:webHidden/>
              </w:rPr>
              <w:fldChar w:fldCharType="separate"/>
            </w:r>
            <w:r>
              <w:rPr>
                <w:noProof/>
                <w:webHidden/>
              </w:rPr>
              <w:t>3</w:t>
            </w:r>
            <w:r>
              <w:rPr>
                <w:noProof/>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894" w:history="1">
            <w:r>
              <w:rPr>
                <w:rStyle w:val="Lienhypertexte"/>
                <w:noProof/>
              </w:rPr>
              <w:t>III.</w:t>
            </w:r>
            <w:r>
              <w:rPr>
                <w:rFonts w:asciiTheme="minorHAnsi" w:eastAsiaTheme="minorEastAsia" w:hAnsiTheme="minorHAnsi" w:cstheme="minorBidi"/>
                <w:bCs w:val="0"/>
                <w:iCs w:val="0"/>
                <w:noProof/>
                <w:sz w:val="22"/>
                <w:szCs w:val="22"/>
                <w:lang w:eastAsia="fr-FR"/>
              </w:rPr>
              <w:tab/>
            </w:r>
            <w:r>
              <w:rPr>
                <w:rStyle w:val="Lienhypertexte"/>
                <w:noProof/>
              </w:rPr>
              <w:t>Plan annuel</w:t>
            </w:r>
            <w:r>
              <w:rPr>
                <w:noProof/>
                <w:webHidden/>
              </w:rPr>
              <w:tab/>
            </w:r>
            <w:r>
              <w:rPr>
                <w:noProof/>
                <w:webHidden/>
              </w:rPr>
              <w:fldChar w:fldCharType="begin"/>
            </w:r>
            <w:r>
              <w:rPr>
                <w:noProof/>
                <w:webHidden/>
              </w:rPr>
              <w:instrText xml:space="preserve"> PAGEREF _Toc201939894 \h </w:instrText>
            </w:r>
            <w:r>
              <w:rPr>
                <w:noProof/>
                <w:webHidden/>
              </w:rPr>
            </w:r>
            <w:r>
              <w:rPr>
                <w:noProof/>
                <w:webHidden/>
              </w:rPr>
              <w:fldChar w:fldCharType="separate"/>
            </w:r>
            <w:r>
              <w:rPr>
                <w:noProof/>
                <w:webHidden/>
              </w:rPr>
              <w:t>3</w:t>
            </w:r>
            <w:r>
              <w:rPr>
                <w:noProof/>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895" w:history="1">
            <w:r>
              <w:rPr>
                <w:rStyle w:val="Lienhypertexte"/>
                <w:noProof/>
              </w:rPr>
              <w:t>IV.</w:t>
            </w:r>
            <w:r>
              <w:rPr>
                <w:rFonts w:asciiTheme="minorHAnsi" w:eastAsiaTheme="minorEastAsia" w:hAnsiTheme="minorHAnsi" w:cstheme="minorBidi"/>
                <w:bCs w:val="0"/>
                <w:iCs w:val="0"/>
                <w:noProof/>
                <w:sz w:val="22"/>
                <w:szCs w:val="22"/>
                <w:lang w:eastAsia="fr-FR"/>
              </w:rPr>
              <w:tab/>
            </w:r>
            <w:r>
              <w:rPr>
                <w:rStyle w:val="Lienhypertexte"/>
                <w:noProof/>
              </w:rPr>
              <w:t>Contact</w:t>
            </w:r>
            <w:r>
              <w:rPr>
                <w:noProof/>
                <w:webHidden/>
              </w:rPr>
              <w:tab/>
            </w:r>
            <w:r>
              <w:rPr>
                <w:noProof/>
                <w:webHidden/>
              </w:rPr>
              <w:fldChar w:fldCharType="begin"/>
            </w:r>
            <w:r>
              <w:rPr>
                <w:noProof/>
                <w:webHidden/>
              </w:rPr>
              <w:instrText xml:space="preserve"> PAGEREF _Toc201939895 \h </w:instrText>
            </w:r>
            <w:r>
              <w:rPr>
                <w:noProof/>
                <w:webHidden/>
              </w:rPr>
            </w:r>
            <w:r>
              <w:rPr>
                <w:noProof/>
                <w:webHidden/>
              </w:rPr>
              <w:fldChar w:fldCharType="separate"/>
            </w:r>
            <w:r>
              <w:rPr>
                <w:noProof/>
                <w:webHidden/>
              </w:rPr>
              <w:t>3</w:t>
            </w:r>
            <w:r>
              <w:rPr>
                <w:noProof/>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896" w:history="1">
            <w:r>
              <w:rPr>
                <w:rStyle w:val="Lienhypertexte"/>
                <w:noProof/>
              </w:rPr>
              <w:t>V.</w:t>
            </w:r>
            <w:r>
              <w:rPr>
                <w:rFonts w:asciiTheme="minorHAnsi" w:eastAsiaTheme="minorEastAsia" w:hAnsiTheme="minorHAnsi" w:cstheme="minorBidi"/>
                <w:bCs w:val="0"/>
                <w:iCs w:val="0"/>
                <w:noProof/>
                <w:sz w:val="22"/>
                <w:szCs w:val="22"/>
                <w:lang w:eastAsia="fr-FR"/>
              </w:rPr>
              <w:tab/>
            </w:r>
            <w:r>
              <w:rPr>
                <w:rStyle w:val="Lienhypertexte"/>
                <w:noProof/>
              </w:rPr>
              <w:t>Plan annuel 2024</w:t>
            </w:r>
            <w:r>
              <w:rPr>
                <w:noProof/>
                <w:webHidden/>
              </w:rPr>
              <w:tab/>
            </w:r>
            <w:r>
              <w:rPr>
                <w:noProof/>
                <w:webHidden/>
              </w:rPr>
              <w:fldChar w:fldCharType="begin"/>
            </w:r>
            <w:r>
              <w:rPr>
                <w:noProof/>
                <w:webHidden/>
              </w:rPr>
              <w:instrText xml:space="preserve"> PAGEREF _Toc201939896 \h </w:instrText>
            </w:r>
            <w:r>
              <w:rPr>
                <w:noProof/>
                <w:webHidden/>
              </w:rPr>
            </w:r>
            <w:r>
              <w:rPr>
                <w:noProof/>
                <w:webHidden/>
              </w:rPr>
              <w:fldChar w:fldCharType="separate"/>
            </w:r>
            <w:r>
              <w:rPr>
                <w:noProof/>
                <w:webHidden/>
              </w:rPr>
              <w:t>4</w:t>
            </w:r>
            <w:r>
              <w:rPr>
                <w:noProof/>
                <w:webHidden/>
              </w:rPr>
              <w:fldChar w:fldCharType="end"/>
            </w:r>
          </w:hyperlink>
        </w:p>
        <w:p>
          <w:pPr>
            <w:pStyle w:val="TM2"/>
            <w:rPr>
              <w:rFonts w:asciiTheme="minorHAnsi" w:eastAsiaTheme="minorEastAsia" w:hAnsiTheme="minorHAnsi" w:cstheme="minorBidi"/>
              <w:bCs w:val="0"/>
              <w:noProof/>
              <w:sz w:val="22"/>
              <w:szCs w:val="22"/>
              <w:lang w:eastAsia="fr-FR"/>
            </w:rPr>
          </w:pPr>
          <w:hyperlink w:anchor="_Toc201939897" w:history="1">
            <w:r>
              <w:rPr>
                <w:rStyle w:val="Lienhypertexte"/>
                <w:noProof/>
              </w:rPr>
              <w:t>1.</w:t>
            </w:r>
            <w:r>
              <w:rPr>
                <w:rFonts w:asciiTheme="minorHAnsi" w:eastAsiaTheme="minorEastAsia" w:hAnsiTheme="minorHAnsi" w:cstheme="minorBidi"/>
                <w:bCs w:val="0"/>
                <w:noProof/>
                <w:sz w:val="22"/>
                <w:szCs w:val="22"/>
                <w:lang w:eastAsia="fr-FR"/>
              </w:rPr>
              <w:tab/>
            </w:r>
            <w:r>
              <w:rPr>
                <w:rStyle w:val="Lienhypertexte"/>
                <w:noProof/>
              </w:rPr>
              <w:t>Élaboration et suivi du schéma pluriannuel d’accessibilité numérique</w:t>
            </w:r>
            <w:r>
              <w:rPr>
                <w:noProof/>
                <w:webHidden/>
              </w:rPr>
              <w:tab/>
            </w:r>
            <w:r>
              <w:rPr>
                <w:noProof/>
                <w:webHidden/>
              </w:rPr>
              <w:fldChar w:fldCharType="begin"/>
            </w:r>
            <w:r>
              <w:rPr>
                <w:noProof/>
                <w:webHidden/>
              </w:rPr>
              <w:instrText xml:space="preserve"> PAGEREF _Toc201939897 \h </w:instrText>
            </w:r>
            <w:r>
              <w:rPr>
                <w:noProof/>
                <w:webHidden/>
              </w:rPr>
            </w:r>
            <w:r>
              <w:rPr>
                <w:noProof/>
                <w:webHidden/>
              </w:rPr>
              <w:fldChar w:fldCharType="separate"/>
            </w:r>
            <w:r>
              <w:rPr>
                <w:noProof/>
                <w:webHidden/>
              </w:rPr>
              <w:t>4</w:t>
            </w:r>
            <w:r>
              <w:rPr>
                <w:noProof/>
                <w:webHidden/>
              </w:rPr>
              <w:fldChar w:fldCharType="end"/>
            </w:r>
          </w:hyperlink>
        </w:p>
        <w:p>
          <w:pPr>
            <w:pStyle w:val="TM2"/>
            <w:rPr>
              <w:rFonts w:asciiTheme="minorHAnsi" w:eastAsiaTheme="minorEastAsia" w:hAnsiTheme="minorHAnsi" w:cstheme="minorBidi"/>
              <w:bCs w:val="0"/>
              <w:noProof/>
              <w:sz w:val="22"/>
              <w:szCs w:val="22"/>
              <w:lang w:eastAsia="fr-FR"/>
            </w:rPr>
          </w:pPr>
          <w:hyperlink w:anchor="_Toc201939898" w:history="1">
            <w:r>
              <w:rPr>
                <w:rStyle w:val="Lienhypertexte"/>
                <w:noProof/>
              </w:rPr>
              <w:t>2.</w:t>
            </w:r>
            <w:r>
              <w:rPr>
                <w:rFonts w:asciiTheme="minorHAnsi" w:eastAsiaTheme="minorEastAsia" w:hAnsiTheme="minorHAnsi" w:cstheme="minorBidi"/>
                <w:bCs w:val="0"/>
                <w:noProof/>
                <w:sz w:val="22"/>
                <w:szCs w:val="22"/>
                <w:lang w:eastAsia="fr-FR"/>
              </w:rPr>
              <w:tab/>
            </w:r>
            <w:r>
              <w:rPr>
                <w:rStyle w:val="Lienhypertexte"/>
                <w:noProof/>
              </w:rPr>
              <w:t>Évolutions des périmètres entre 2023 et 2024</w:t>
            </w:r>
            <w:r>
              <w:rPr>
                <w:noProof/>
                <w:webHidden/>
              </w:rPr>
              <w:tab/>
            </w:r>
            <w:r>
              <w:rPr>
                <w:noProof/>
                <w:webHidden/>
              </w:rPr>
              <w:fldChar w:fldCharType="begin"/>
            </w:r>
            <w:r>
              <w:rPr>
                <w:noProof/>
                <w:webHidden/>
              </w:rPr>
              <w:instrText xml:space="preserve"> PAGEREF _Toc201939898 \h </w:instrText>
            </w:r>
            <w:r>
              <w:rPr>
                <w:noProof/>
                <w:webHidden/>
              </w:rPr>
            </w:r>
            <w:r>
              <w:rPr>
                <w:noProof/>
                <w:webHidden/>
              </w:rPr>
              <w:fldChar w:fldCharType="separate"/>
            </w:r>
            <w:r>
              <w:rPr>
                <w:noProof/>
                <w:webHidden/>
              </w:rPr>
              <w:t>4</w:t>
            </w:r>
            <w:r>
              <w:rPr>
                <w:noProof/>
                <w:webHidden/>
              </w:rPr>
              <w:fldChar w:fldCharType="end"/>
            </w:r>
          </w:hyperlink>
        </w:p>
        <w:p>
          <w:pPr>
            <w:pStyle w:val="TM1"/>
            <w:rPr>
              <w:rFonts w:asciiTheme="minorHAnsi" w:eastAsiaTheme="minorEastAsia" w:hAnsiTheme="minorHAnsi" w:cstheme="minorBidi"/>
              <w:bCs w:val="0"/>
              <w:iCs w:val="0"/>
              <w:noProof/>
              <w:sz w:val="22"/>
              <w:szCs w:val="22"/>
              <w:lang w:eastAsia="fr-FR"/>
            </w:rPr>
          </w:pPr>
          <w:hyperlink w:anchor="_Toc201939899" w:history="1">
            <w:r>
              <w:rPr>
                <w:rStyle w:val="Lienhypertexte"/>
                <w:noProof/>
              </w:rPr>
              <w:t>VI.</w:t>
            </w:r>
            <w:r>
              <w:rPr>
                <w:rFonts w:asciiTheme="minorHAnsi" w:eastAsiaTheme="minorEastAsia" w:hAnsiTheme="minorHAnsi" w:cstheme="minorBidi"/>
                <w:bCs w:val="0"/>
                <w:iCs w:val="0"/>
                <w:noProof/>
                <w:sz w:val="22"/>
                <w:szCs w:val="22"/>
                <w:lang w:eastAsia="fr-FR"/>
              </w:rPr>
              <w:tab/>
            </w:r>
            <w:r>
              <w:rPr>
                <w:rStyle w:val="Lienhypertexte"/>
                <w:noProof/>
              </w:rPr>
              <w:t>Audits, obligations légales et mise en conformité des produits numériques tout public.</w:t>
            </w:r>
            <w:r>
              <w:rPr>
                <w:noProof/>
                <w:webHidden/>
              </w:rPr>
              <w:tab/>
            </w:r>
            <w:r>
              <w:rPr>
                <w:noProof/>
                <w:webHidden/>
              </w:rPr>
              <w:fldChar w:fldCharType="begin"/>
            </w:r>
            <w:r>
              <w:rPr>
                <w:noProof/>
                <w:webHidden/>
              </w:rPr>
              <w:instrText xml:space="preserve"> PAGEREF _Toc201939899 \h </w:instrText>
            </w:r>
            <w:r>
              <w:rPr>
                <w:noProof/>
                <w:webHidden/>
              </w:rPr>
            </w:r>
            <w:r>
              <w:rPr>
                <w:noProof/>
                <w:webHidden/>
              </w:rPr>
              <w:fldChar w:fldCharType="separate"/>
            </w:r>
            <w:r>
              <w:rPr>
                <w:noProof/>
                <w:webHidden/>
              </w:rPr>
              <w:t>5</w:t>
            </w:r>
            <w:r>
              <w:rPr>
                <w:noProof/>
                <w:webHidden/>
              </w:rPr>
              <w:fldChar w:fldCharType="end"/>
            </w:r>
          </w:hyperlink>
        </w:p>
        <w:p>
          <w:pPr>
            <w:pStyle w:val="TM2"/>
            <w:rPr>
              <w:rFonts w:asciiTheme="minorHAnsi" w:eastAsiaTheme="minorEastAsia" w:hAnsiTheme="minorHAnsi" w:cstheme="minorBidi"/>
              <w:bCs w:val="0"/>
              <w:noProof/>
              <w:sz w:val="22"/>
              <w:szCs w:val="22"/>
              <w:lang w:eastAsia="fr-FR"/>
            </w:rPr>
          </w:pPr>
          <w:hyperlink w:anchor="_Toc201939900" w:history="1">
            <w:r>
              <w:rPr>
                <w:rStyle w:val="Lienhypertexte"/>
                <w:noProof/>
              </w:rPr>
              <w:t>1.</w:t>
            </w:r>
            <w:r>
              <w:rPr>
                <w:rFonts w:asciiTheme="minorHAnsi" w:eastAsiaTheme="minorEastAsia" w:hAnsiTheme="minorHAnsi" w:cstheme="minorBidi"/>
                <w:bCs w:val="0"/>
                <w:noProof/>
                <w:sz w:val="22"/>
                <w:szCs w:val="22"/>
                <w:lang w:eastAsia="fr-FR"/>
              </w:rPr>
              <w:tab/>
            </w:r>
            <w:r>
              <w:rPr>
                <w:rStyle w:val="Lienhypertexte"/>
                <w:noProof/>
              </w:rPr>
              <w:t>Site Agence</w:t>
            </w:r>
            <w:r>
              <w:rPr>
                <w:noProof/>
                <w:webHidden/>
              </w:rPr>
              <w:tab/>
            </w:r>
            <w:r>
              <w:rPr>
                <w:noProof/>
                <w:webHidden/>
              </w:rPr>
              <w:fldChar w:fldCharType="begin"/>
            </w:r>
            <w:r>
              <w:rPr>
                <w:noProof/>
                <w:webHidden/>
              </w:rPr>
              <w:instrText xml:space="preserve"> PAGEREF _Toc201939900 \h </w:instrText>
            </w:r>
            <w:r>
              <w:rPr>
                <w:noProof/>
                <w:webHidden/>
              </w:rPr>
            </w:r>
            <w:r>
              <w:rPr>
                <w:noProof/>
                <w:webHidden/>
              </w:rPr>
              <w:fldChar w:fldCharType="separate"/>
            </w:r>
            <w:r>
              <w:rPr>
                <w:noProof/>
                <w:webHidden/>
              </w:rPr>
              <w:t>5</w:t>
            </w:r>
            <w:r>
              <w:rPr>
                <w:noProof/>
                <w:webHidden/>
              </w:rPr>
              <w:fldChar w:fldCharType="end"/>
            </w:r>
          </w:hyperlink>
        </w:p>
        <w:p>
          <w:pPr>
            <w:pStyle w:val="TM2"/>
            <w:rPr>
              <w:rFonts w:asciiTheme="minorHAnsi" w:eastAsiaTheme="minorEastAsia" w:hAnsiTheme="minorHAnsi" w:cstheme="minorBidi"/>
              <w:bCs w:val="0"/>
              <w:noProof/>
              <w:sz w:val="22"/>
              <w:szCs w:val="22"/>
              <w:lang w:eastAsia="fr-FR"/>
            </w:rPr>
          </w:pPr>
          <w:hyperlink w:anchor="_Toc201939901" w:history="1">
            <w:r>
              <w:rPr>
                <w:rStyle w:val="Lienhypertexte"/>
                <w:noProof/>
              </w:rPr>
              <w:t>2.</w:t>
            </w:r>
            <w:r>
              <w:rPr>
                <w:rFonts w:asciiTheme="minorHAnsi" w:eastAsiaTheme="minorEastAsia" w:hAnsiTheme="minorHAnsi" w:cstheme="minorBidi"/>
                <w:bCs w:val="0"/>
                <w:noProof/>
                <w:sz w:val="22"/>
                <w:szCs w:val="22"/>
                <w:lang w:eastAsia="fr-FR"/>
              </w:rPr>
              <w:tab/>
            </w:r>
            <w:r>
              <w:rPr>
                <w:rStyle w:val="Lienhypertexte"/>
                <w:noProof/>
              </w:rPr>
              <w:t>Site Référentiel de Conception Numérique</w:t>
            </w:r>
            <w:r>
              <w:rPr>
                <w:noProof/>
                <w:webHidden/>
              </w:rPr>
              <w:tab/>
            </w:r>
            <w:r>
              <w:rPr>
                <w:noProof/>
                <w:webHidden/>
              </w:rPr>
              <w:fldChar w:fldCharType="begin"/>
            </w:r>
            <w:r>
              <w:rPr>
                <w:noProof/>
                <w:webHidden/>
              </w:rPr>
              <w:instrText xml:space="preserve"> PAGEREF _Toc201939901 \h </w:instrText>
            </w:r>
            <w:r>
              <w:rPr>
                <w:noProof/>
                <w:webHidden/>
              </w:rPr>
            </w:r>
            <w:r>
              <w:rPr>
                <w:noProof/>
                <w:webHidden/>
              </w:rPr>
              <w:fldChar w:fldCharType="separate"/>
            </w:r>
            <w:r>
              <w:rPr>
                <w:noProof/>
                <w:webHidden/>
              </w:rPr>
              <w:t>6</w:t>
            </w:r>
            <w:r>
              <w:rPr>
                <w:noProof/>
                <w:webHidden/>
              </w:rPr>
              <w:fldChar w:fldCharType="end"/>
            </w:r>
          </w:hyperlink>
        </w:p>
        <w:p>
          <w:pPr>
            <w:pStyle w:val="TM2"/>
            <w:rPr>
              <w:rFonts w:asciiTheme="minorHAnsi" w:eastAsiaTheme="minorEastAsia" w:hAnsiTheme="minorHAnsi" w:cstheme="minorBidi"/>
              <w:bCs w:val="0"/>
              <w:noProof/>
              <w:sz w:val="22"/>
              <w:szCs w:val="22"/>
              <w:lang w:eastAsia="fr-FR"/>
            </w:rPr>
          </w:pPr>
          <w:hyperlink w:anchor="_Toc201939902" w:history="1">
            <w:r>
              <w:rPr>
                <w:rStyle w:val="Lienhypertexte"/>
                <w:noProof/>
              </w:rPr>
              <w:t>3.</w:t>
            </w:r>
            <w:r>
              <w:rPr>
                <w:rFonts w:asciiTheme="minorHAnsi" w:eastAsiaTheme="minorEastAsia" w:hAnsiTheme="minorHAnsi" w:cstheme="minorBidi"/>
                <w:bCs w:val="0"/>
                <w:noProof/>
                <w:sz w:val="22"/>
                <w:szCs w:val="22"/>
                <w:lang w:eastAsia="fr-FR"/>
              </w:rPr>
              <w:tab/>
            </w:r>
            <w:r>
              <w:rPr>
                <w:rStyle w:val="Lienhypertexte"/>
                <w:noProof/>
              </w:rPr>
              <w:t>Site Chorus Pro</w:t>
            </w:r>
            <w:r>
              <w:rPr>
                <w:noProof/>
                <w:webHidden/>
              </w:rPr>
              <w:tab/>
            </w:r>
            <w:r>
              <w:rPr>
                <w:noProof/>
                <w:webHidden/>
              </w:rPr>
              <w:fldChar w:fldCharType="begin"/>
            </w:r>
            <w:r>
              <w:rPr>
                <w:noProof/>
                <w:webHidden/>
              </w:rPr>
              <w:instrText xml:space="preserve"> PAGEREF _Toc201939902 \h </w:instrText>
            </w:r>
            <w:r>
              <w:rPr>
                <w:noProof/>
                <w:webHidden/>
              </w:rPr>
            </w:r>
            <w:r>
              <w:rPr>
                <w:noProof/>
                <w:webHidden/>
              </w:rPr>
              <w:fldChar w:fldCharType="separate"/>
            </w:r>
            <w:r>
              <w:rPr>
                <w:noProof/>
                <w:webHidden/>
              </w:rPr>
              <w:t>7</w:t>
            </w:r>
            <w:r>
              <w:rPr>
                <w:noProof/>
                <w:webHidden/>
              </w:rPr>
              <w:fldChar w:fldCharType="end"/>
            </w:r>
          </w:hyperlink>
        </w:p>
        <w:p>
          <w:pPr>
            <w:pStyle w:val="TM3"/>
            <w:tabs>
              <w:tab w:val="right" w:leader="dot" w:pos="9972"/>
            </w:tabs>
            <w:rPr>
              <w:rFonts w:asciiTheme="minorHAnsi" w:eastAsiaTheme="minorEastAsia" w:hAnsiTheme="minorHAnsi" w:cstheme="minorBidi"/>
              <w:noProof/>
              <w:sz w:val="22"/>
              <w:szCs w:val="22"/>
              <w:lang w:eastAsia="fr-FR"/>
            </w:rPr>
          </w:pPr>
          <w:hyperlink w:anchor="_Toc201939903" w:history="1">
            <w:r>
              <w:rPr>
                <w:rStyle w:val="Lienhypertexte"/>
                <w:noProof/>
              </w:rPr>
              <w:t>Parcours Portail de services</w:t>
            </w:r>
            <w:r>
              <w:rPr>
                <w:noProof/>
                <w:webHidden/>
              </w:rPr>
              <w:tab/>
            </w:r>
            <w:r>
              <w:rPr>
                <w:noProof/>
                <w:webHidden/>
              </w:rPr>
              <w:fldChar w:fldCharType="begin"/>
            </w:r>
            <w:r>
              <w:rPr>
                <w:noProof/>
                <w:webHidden/>
              </w:rPr>
              <w:instrText xml:space="preserve"> PAGEREF _Toc201939903 \h </w:instrText>
            </w:r>
            <w:r>
              <w:rPr>
                <w:noProof/>
                <w:webHidden/>
              </w:rPr>
            </w:r>
            <w:r>
              <w:rPr>
                <w:noProof/>
                <w:webHidden/>
              </w:rPr>
              <w:fldChar w:fldCharType="separate"/>
            </w:r>
            <w:r>
              <w:rPr>
                <w:noProof/>
                <w:webHidden/>
              </w:rPr>
              <w:t>8</w:t>
            </w:r>
            <w:r>
              <w:rPr>
                <w:noProof/>
                <w:webHidden/>
              </w:rPr>
              <w:fldChar w:fldCharType="end"/>
            </w:r>
          </w:hyperlink>
        </w:p>
        <w:p>
          <w:pPr>
            <w:pStyle w:val="TM3"/>
            <w:tabs>
              <w:tab w:val="right" w:leader="dot" w:pos="9972"/>
            </w:tabs>
            <w:rPr>
              <w:rFonts w:asciiTheme="minorHAnsi" w:eastAsiaTheme="minorEastAsia" w:hAnsiTheme="minorHAnsi" w:cstheme="minorBidi"/>
              <w:noProof/>
              <w:sz w:val="22"/>
              <w:szCs w:val="22"/>
              <w:lang w:eastAsia="fr-FR"/>
            </w:rPr>
          </w:pPr>
          <w:hyperlink w:anchor="_Toc201939904" w:history="1">
            <w:r>
              <w:rPr>
                <w:rStyle w:val="Lienhypertexte"/>
                <w:noProof/>
              </w:rPr>
              <w:t>Parcours IDP (nouveau)</w:t>
            </w:r>
            <w:r>
              <w:rPr>
                <w:noProof/>
                <w:webHidden/>
              </w:rPr>
              <w:tab/>
            </w:r>
            <w:r>
              <w:rPr>
                <w:noProof/>
                <w:webHidden/>
              </w:rPr>
              <w:fldChar w:fldCharType="begin"/>
            </w:r>
            <w:r>
              <w:rPr>
                <w:noProof/>
                <w:webHidden/>
              </w:rPr>
              <w:instrText xml:space="preserve"> PAGEREF _Toc201939904 \h </w:instrText>
            </w:r>
            <w:r>
              <w:rPr>
                <w:noProof/>
                <w:webHidden/>
              </w:rPr>
            </w:r>
            <w:r>
              <w:rPr>
                <w:noProof/>
                <w:webHidden/>
              </w:rPr>
              <w:fldChar w:fldCharType="separate"/>
            </w:r>
            <w:r>
              <w:rPr>
                <w:noProof/>
                <w:webHidden/>
              </w:rPr>
              <w:t>9</w:t>
            </w:r>
            <w:r>
              <w:rPr>
                <w:noProof/>
                <w:webHidden/>
              </w:rPr>
              <w:fldChar w:fldCharType="end"/>
            </w:r>
          </w:hyperlink>
        </w:p>
        <w:p>
          <w:pPr>
            <w:pStyle w:val="TM3"/>
            <w:tabs>
              <w:tab w:val="right" w:leader="dot" w:pos="9972"/>
            </w:tabs>
            <w:rPr>
              <w:rFonts w:asciiTheme="minorHAnsi" w:eastAsiaTheme="minorEastAsia" w:hAnsiTheme="minorHAnsi" w:cstheme="minorBidi"/>
              <w:noProof/>
              <w:sz w:val="22"/>
              <w:szCs w:val="22"/>
              <w:lang w:eastAsia="fr-FR"/>
            </w:rPr>
          </w:pPr>
          <w:hyperlink w:anchor="_Toc201939905" w:history="1">
            <w:r>
              <w:rPr>
                <w:rStyle w:val="Lienhypertexte"/>
                <w:noProof/>
              </w:rPr>
              <w:t>Parcours Factures émises</w:t>
            </w:r>
            <w:r>
              <w:rPr>
                <w:noProof/>
                <w:webHidden/>
              </w:rPr>
              <w:tab/>
            </w:r>
            <w:r>
              <w:rPr>
                <w:noProof/>
                <w:webHidden/>
              </w:rPr>
              <w:fldChar w:fldCharType="begin"/>
            </w:r>
            <w:r>
              <w:rPr>
                <w:noProof/>
                <w:webHidden/>
              </w:rPr>
              <w:instrText xml:space="preserve"> PAGEREF _Toc201939905 \h </w:instrText>
            </w:r>
            <w:r>
              <w:rPr>
                <w:noProof/>
                <w:webHidden/>
              </w:rPr>
            </w:r>
            <w:r>
              <w:rPr>
                <w:noProof/>
                <w:webHidden/>
              </w:rPr>
              <w:fldChar w:fldCharType="separate"/>
            </w:r>
            <w:r>
              <w:rPr>
                <w:noProof/>
                <w:webHidden/>
              </w:rPr>
              <w:t>10</w:t>
            </w:r>
            <w:r>
              <w:rPr>
                <w:noProof/>
                <w:webHidden/>
              </w:rPr>
              <w:fldChar w:fldCharType="end"/>
            </w:r>
          </w:hyperlink>
        </w:p>
        <w:p>
          <w:pPr>
            <w:pStyle w:val="TM3"/>
            <w:tabs>
              <w:tab w:val="right" w:leader="dot" w:pos="9972"/>
            </w:tabs>
            <w:rPr>
              <w:rFonts w:asciiTheme="minorHAnsi" w:eastAsiaTheme="minorEastAsia" w:hAnsiTheme="minorHAnsi" w:cstheme="minorBidi"/>
              <w:noProof/>
              <w:sz w:val="22"/>
              <w:szCs w:val="22"/>
              <w:lang w:eastAsia="fr-FR"/>
            </w:rPr>
          </w:pPr>
          <w:hyperlink w:anchor="_Toc201939906" w:history="1">
            <w:r>
              <w:rPr>
                <w:rStyle w:val="Lienhypertexte"/>
                <w:noProof/>
              </w:rPr>
              <w:t>Parcours Mémoire de frais de justices</w:t>
            </w:r>
            <w:r>
              <w:rPr>
                <w:noProof/>
                <w:webHidden/>
              </w:rPr>
              <w:tab/>
            </w:r>
            <w:r>
              <w:rPr>
                <w:noProof/>
                <w:webHidden/>
              </w:rPr>
              <w:fldChar w:fldCharType="begin"/>
            </w:r>
            <w:r>
              <w:rPr>
                <w:noProof/>
                <w:webHidden/>
              </w:rPr>
              <w:instrText xml:space="preserve"> PAGEREF _Toc201939906 \h </w:instrText>
            </w:r>
            <w:r>
              <w:rPr>
                <w:noProof/>
                <w:webHidden/>
              </w:rPr>
            </w:r>
            <w:r>
              <w:rPr>
                <w:noProof/>
                <w:webHidden/>
              </w:rPr>
              <w:fldChar w:fldCharType="separate"/>
            </w:r>
            <w:r>
              <w:rPr>
                <w:noProof/>
                <w:webHidden/>
              </w:rPr>
              <w:t>11</w:t>
            </w:r>
            <w:r>
              <w:rPr>
                <w:noProof/>
                <w:webHidden/>
              </w:rPr>
              <w:fldChar w:fldCharType="end"/>
            </w:r>
          </w:hyperlink>
        </w:p>
        <w:p>
          <w:pPr>
            <w:pStyle w:val="TM3"/>
            <w:tabs>
              <w:tab w:val="right" w:leader="dot" w:pos="9972"/>
            </w:tabs>
            <w:rPr>
              <w:rFonts w:asciiTheme="minorHAnsi" w:eastAsiaTheme="minorEastAsia" w:hAnsiTheme="minorHAnsi" w:cstheme="minorBidi"/>
              <w:noProof/>
              <w:sz w:val="22"/>
              <w:szCs w:val="22"/>
              <w:lang w:eastAsia="fr-FR"/>
            </w:rPr>
          </w:pPr>
          <w:hyperlink w:anchor="_Toc201939907" w:history="1">
            <w:r>
              <w:rPr>
                <w:rStyle w:val="Lienhypertexte"/>
                <w:noProof/>
              </w:rPr>
              <w:t>Parcours Factures de travaux</w:t>
            </w:r>
            <w:r>
              <w:rPr>
                <w:noProof/>
                <w:webHidden/>
              </w:rPr>
              <w:tab/>
            </w:r>
            <w:r>
              <w:rPr>
                <w:noProof/>
                <w:webHidden/>
              </w:rPr>
              <w:fldChar w:fldCharType="begin"/>
            </w:r>
            <w:r>
              <w:rPr>
                <w:noProof/>
                <w:webHidden/>
              </w:rPr>
              <w:instrText xml:space="preserve"> PAGEREF _Toc201939907 \h </w:instrText>
            </w:r>
            <w:r>
              <w:rPr>
                <w:noProof/>
                <w:webHidden/>
              </w:rPr>
            </w:r>
            <w:r>
              <w:rPr>
                <w:noProof/>
                <w:webHidden/>
              </w:rPr>
              <w:fldChar w:fldCharType="separate"/>
            </w:r>
            <w:r>
              <w:rPr>
                <w:noProof/>
                <w:webHidden/>
              </w:rPr>
              <w:t>12</w:t>
            </w:r>
            <w:r>
              <w:rPr>
                <w:noProof/>
                <w:webHidden/>
              </w:rPr>
              <w:fldChar w:fldCharType="end"/>
            </w:r>
          </w:hyperlink>
        </w:p>
        <w:p>
          <w:pPr>
            <w:pStyle w:val="TM3"/>
            <w:tabs>
              <w:tab w:val="right" w:leader="dot" w:pos="9972"/>
            </w:tabs>
            <w:rPr>
              <w:rFonts w:asciiTheme="minorHAnsi" w:eastAsiaTheme="minorEastAsia" w:hAnsiTheme="minorHAnsi" w:cstheme="minorBidi"/>
              <w:noProof/>
              <w:sz w:val="22"/>
              <w:szCs w:val="22"/>
              <w:lang w:eastAsia="fr-FR"/>
            </w:rPr>
          </w:pPr>
          <w:hyperlink w:anchor="_Toc201939908" w:history="1">
            <w:r>
              <w:rPr>
                <w:rStyle w:val="Lienhypertexte"/>
                <w:noProof/>
              </w:rPr>
              <w:t>Parcours Demande de remboursement TIC-TICGN</w:t>
            </w:r>
            <w:r>
              <w:rPr>
                <w:noProof/>
                <w:webHidden/>
              </w:rPr>
              <w:tab/>
            </w:r>
            <w:r>
              <w:rPr>
                <w:noProof/>
                <w:webHidden/>
              </w:rPr>
              <w:fldChar w:fldCharType="begin"/>
            </w:r>
            <w:r>
              <w:rPr>
                <w:noProof/>
                <w:webHidden/>
              </w:rPr>
              <w:instrText xml:space="preserve"> PAGEREF _Toc201939908 \h </w:instrText>
            </w:r>
            <w:r>
              <w:rPr>
                <w:noProof/>
                <w:webHidden/>
              </w:rPr>
            </w:r>
            <w:r>
              <w:rPr>
                <w:noProof/>
                <w:webHidden/>
              </w:rPr>
              <w:fldChar w:fldCharType="separate"/>
            </w:r>
            <w:r>
              <w:rPr>
                <w:noProof/>
                <w:webHidden/>
              </w:rPr>
              <w:t>13</w:t>
            </w:r>
            <w:r>
              <w:rPr>
                <w:noProof/>
                <w:webHidden/>
              </w:rPr>
              <w:fldChar w:fldCharType="end"/>
            </w:r>
          </w:hyperlink>
        </w:p>
        <w:p>
          <w:pPr>
            <w:pStyle w:val="TM3"/>
            <w:tabs>
              <w:tab w:val="right" w:leader="dot" w:pos="9972"/>
            </w:tabs>
            <w:rPr>
              <w:rFonts w:asciiTheme="minorHAnsi" w:eastAsiaTheme="minorEastAsia" w:hAnsiTheme="minorHAnsi" w:cstheme="minorBidi"/>
              <w:noProof/>
              <w:sz w:val="22"/>
              <w:szCs w:val="22"/>
              <w:lang w:eastAsia="fr-FR"/>
            </w:rPr>
          </w:pPr>
          <w:hyperlink w:anchor="_Toc201939909" w:history="1">
            <w:r>
              <w:rPr>
                <w:rStyle w:val="Lienhypertexte"/>
                <w:noProof/>
              </w:rPr>
              <w:t>Parcours Communauté Chorus Pro</w:t>
            </w:r>
            <w:r>
              <w:rPr>
                <w:noProof/>
                <w:webHidden/>
              </w:rPr>
              <w:tab/>
            </w:r>
            <w:r>
              <w:rPr>
                <w:noProof/>
                <w:webHidden/>
              </w:rPr>
              <w:fldChar w:fldCharType="begin"/>
            </w:r>
            <w:r>
              <w:rPr>
                <w:noProof/>
                <w:webHidden/>
              </w:rPr>
              <w:instrText xml:space="preserve"> PAGEREF _Toc201939909 \h </w:instrText>
            </w:r>
            <w:r>
              <w:rPr>
                <w:noProof/>
                <w:webHidden/>
              </w:rPr>
            </w:r>
            <w:r>
              <w:rPr>
                <w:noProof/>
                <w:webHidden/>
              </w:rPr>
              <w:fldChar w:fldCharType="separate"/>
            </w:r>
            <w:r>
              <w:rPr>
                <w:noProof/>
                <w:webHidden/>
              </w:rPr>
              <w:t>13</w:t>
            </w:r>
            <w:r>
              <w:rPr>
                <w:noProof/>
                <w:webHidden/>
              </w:rPr>
              <w:fldChar w:fldCharType="end"/>
            </w:r>
          </w:hyperlink>
        </w:p>
        <w:p>
          <w:pPr>
            <w:pStyle w:val="TM3"/>
            <w:tabs>
              <w:tab w:val="right" w:leader="dot" w:pos="9972"/>
            </w:tabs>
            <w:rPr>
              <w:rFonts w:asciiTheme="minorHAnsi" w:eastAsiaTheme="minorEastAsia" w:hAnsiTheme="minorHAnsi" w:cstheme="minorBidi"/>
              <w:noProof/>
              <w:sz w:val="22"/>
              <w:szCs w:val="22"/>
              <w:lang w:eastAsia="fr-FR"/>
            </w:rPr>
          </w:pPr>
          <w:hyperlink w:anchor="_Toc201939910" w:history="1">
            <w:r>
              <w:rPr>
                <w:rStyle w:val="Lienhypertexte"/>
                <w:noProof/>
              </w:rPr>
              <w:t>Parcours eSignature</w:t>
            </w:r>
            <w:r>
              <w:rPr>
                <w:noProof/>
                <w:webHidden/>
              </w:rPr>
              <w:tab/>
            </w:r>
            <w:r>
              <w:rPr>
                <w:noProof/>
                <w:webHidden/>
              </w:rPr>
              <w:fldChar w:fldCharType="begin"/>
            </w:r>
            <w:r>
              <w:rPr>
                <w:noProof/>
                <w:webHidden/>
              </w:rPr>
              <w:instrText xml:space="preserve"> PAGEREF _Toc201939910 \h </w:instrText>
            </w:r>
            <w:r>
              <w:rPr>
                <w:noProof/>
                <w:webHidden/>
              </w:rPr>
            </w:r>
            <w:r>
              <w:rPr>
                <w:noProof/>
                <w:webHidden/>
              </w:rPr>
              <w:fldChar w:fldCharType="separate"/>
            </w:r>
            <w:r>
              <w:rPr>
                <w:noProof/>
                <w:webHidden/>
              </w:rPr>
              <w:t>14</w:t>
            </w:r>
            <w:r>
              <w:rPr>
                <w:noProof/>
                <w:webHidden/>
              </w:rPr>
              <w:fldChar w:fldCharType="end"/>
            </w:r>
          </w:hyperlink>
        </w:p>
        <w:p>
          <w:pPr>
            <w:pStyle w:val="TM3"/>
            <w:tabs>
              <w:tab w:val="right" w:leader="dot" w:pos="9972"/>
            </w:tabs>
            <w:rPr>
              <w:rFonts w:asciiTheme="minorHAnsi" w:eastAsiaTheme="minorEastAsia" w:hAnsiTheme="minorHAnsi" w:cstheme="minorBidi"/>
              <w:noProof/>
              <w:sz w:val="22"/>
              <w:szCs w:val="22"/>
              <w:lang w:eastAsia="fr-FR"/>
            </w:rPr>
          </w:pPr>
          <w:hyperlink w:anchor="_Toc201939911" w:history="1">
            <w:r>
              <w:rPr>
                <w:rStyle w:val="Lienhypertexte"/>
                <w:noProof/>
              </w:rPr>
              <w:t>Parcours DUME (Document Unique de Marché Européen)</w:t>
            </w:r>
            <w:r>
              <w:rPr>
                <w:noProof/>
                <w:webHidden/>
              </w:rPr>
              <w:tab/>
            </w:r>
            <w:r>
              <w:rPr>
                <w:noProof/>
                <w:webHidden/>
              </w:rPr>
              <w:fldChar w:fldCharType="begin"/>
            </w:r>
            <w:r>
              <w:rPr>
                <w:noProof/>
                <w:webHidden/>
              </w:rPr>
              <w:instrText xml:space="preserve"> PAGEREF _Toc201939911 \h </w:instrText>
            </w:r>
            <w:r>
              <w:rPr>
                <w:noProof/>
                <w:webHidden/>
              </w:rPr>
            </w:r>
            <w:r>
              <w:rPr>
                <w:noProof/>
                <w:webHidden/>
              </w:rPr>
              <w:fldChar w:fldCharType="separate"/>
            </w:r>
            <w:r>
              <w:rPr>
                <w:noProof/>
                <w:webHidden/>
              </w:rPr>
              <w:t>14</w:t>
            </w:r>
            <w:r>
              <w:rPr>
                <w:noProof/>
                <w:webHidden/>
              </w:rPr>
              <w:fldChar w:fldCharType="end"/>
            </w:r>
          </w:hyperlink>
        </w:p>
        <w:p>
          <w:pPr>
            <w:pStyle w:val="TM3"/>
            <w:tabs>
              <w:tab w:val="right" w:leader="dot" w:pos="9972"/>
            </w:tabs>
            <w:rPr>
              <w:rFonts w:asciiTheme="minorHAnsi" w:eastAsiaTheme="minorEastAsia" w:hAnsiTheme="minorHAnsi" w:cstheme="minorBidi"/>
              <w:noProof/>
              <w:sz w:val="22"/>
              <w:szCs w:val="22"/>
              <w:lang w:eastAsia="fr-FR"/>
            </w:rPr>
          </w:pPr>
          <w:hyperlink w:anchor="_Toc201939912" w:history="1">
            <w:r>
              <w:rPr>
                <w:rStyle w:val="Lienhypertexte"/>
                <w:noProof/>
              </w:rPr>
              <w:t>Parcours Certificat de cessibilité (nouveau)</w:t>
            </w:r>
            <w:r>
              <w:rPr>
                <w:noProof/>
                <w:webHidden/>
              </w:rPr>
              <w:tab/>
            </w:r>
            <w:r>
              <w:rPr>
                <w:noProof/>
                <w:webHidden/>
              </w:rPr>
              <w:fldChar w:fldCharType="begin"/>
            </w:r>
            <w:r>
              <w:rPr>
                <w:noProof/>
                <w:webHidden/>
              </w:rPr>
              <w:instrText xml:space="preserve"> PAGEREF _Toc201939912 \h </w:instrText>
            </w:r>
            <w:r>
              <w:rPr>
                <w:noProof/>
                <w:webHidden/>
              </w:rPr>
            </w:r>
            <w:r>
              <w:rPr>
                <w:noProof/>
                <w:webHidden/>
              </w:rPr>
              <w:fldChar w:fldCharType="separate"/>
            </w:r>
            <w:r>
              <w:rPr>
                <w:noProof/>
                <w:webHidden/>
              </w:rPr>
              <w:t>15</w:t>
            </w:r>
            <w:r>
              <w:rPr>
                <w:noProof/>
                <w:webHidden/>
              </w:rPr>
              <w:fldChar w:fldCharType="end"/>
            </w:r>
          </w:hyperlink>
        </w:p>
        <w:p>
          <w:pPr>
            <w:pStyle w:val="TM3"/>
            <w:tabs>
              <w:tab w:val="right" w:leader="dot" w:pos="9972"/>
            </w:tabs>
            <w:rPr>
              <w:rFonts w:asciiTheme="minorHAnsi" w:eastAsiaTheme="minorEastAsia" w:hAnsiTheme="minorHAnsi" w:cstheme="minorBidi"/>
              <w:noProof/>
              <w:sz w:val="22"/>
              <w:szCs w:val="22"/>
              <w:lang w:eastAsia="fr-FR"/>
            </w:rPr>
          </w:pPr>
          <w:hyperlink w:anchor="_Toc201939913" w:history="1">
            <w:r>
              <w:rPr>
                <w:rStyle w:val="Lienhypertexte"/>
                <w:noProof/>
              </w:rPr>
              <w:t>Parcours Consultations (nouveau)</w:t>
            </w:r>
            <w:r>
              <w:rPr>
                <w:noProof/>
                <w:webHidden/>
              </w:rPr>
              <w:tab/>
            </w:r>
            <w:r>
              <w:rPr>
                <w:noProof/>
                <w:webHidden/>
              </w:rPr>
              <w:fldChar w:fldCharType="begin"/>
            </w:r>
            <w:r>
              <w:rPr>
                <w:noProof/>
                <w:webHidden/>
              </w:rPr>
              <w:instrText xml:space="preserve"> PAGEREF _Toc201939913 \h </w:instrText>
            </w:r>
            <w:r>
              <w:rPr>
                <w:noProof/>
                <w:webHidden/>
              </w:rPr>
            </w:r>
            <w:r>
              <w:rPr>
                <w:noProof/>
                <w:webHidden/>
              </w:rPr>
              <w:fldChar w:fldCharType="separate"/>
            </w:r>
            <w:r>
              <w:rPr>
                <w:noProof/>
                <w:webHidden/>
              </w:rPr>
              <w:t>15</w:t>
            </w:r>
            <w:r>
              <w:rPr>
                <w:noProof/>
                <w:webHidden/>
              </w:rPr>
              <w:fldChar w:fldCharType="end"/>
            </w:r>
          </w:hyperlink>
        </w:p>
        <w:p>
          <w:pPr>
            <w:pStyle w:val="TM2"/>
            <w:rPr>
              <w:rFonts w:asciiTheme="minorHAnsi" w:eastAsiaTheme="minorEastAsia" w:hAnsiTheme="minorHAnsi" w:cstheme="minorBidi"/>
              <w:bCs w:val="0"/>
              <w:noProof/>
              <w:sz w:val="22"/>
              <w:szCs w:val="22"/>
              <w:lang w:eastAsia="fr-FR"/>
            </w:rPr>
          </w:pPr>
          <w:hyperlink w:anchor="_Toc201939914" w:history="1">
            <w:r>
              <w:rPr>
                <w:rStyle w:val="Lienhypertexte"/>
                <w:noProof/>
              </w:rPr>
              <w:t>4.</w:t>
            </w:r>
            <w:r>
              <w:rPr>
                <w:rFonts w:asciiTheme="minorHAnsi" w:eastAsiaTheme="minorEastAsia" w:hAnsiTheme="minorHAnsi" w:cstheme="minorBidi"/>
                <w:bCs w:val="0"/>
                <w:noProof/>
                <w:sz w:val="22"/>
                <w:szCs w:val="22"/>
                <w:lang w:eastAsia="fr-FR"/>
              </w:rPr>
              <w:tab/>
            </w:r>
            <w:r>
              <w:rPr>
                <w:rStyle w:val="Lienhypertexte"/>
                <w:noProof/>
              </w:rPr>
              <w:t>Portail de Support mutualisé</w:t>
            </w:r>
            <w:r>
              <w:rPr>
                <w:noProof/>
                <w:webHidden/>
              </w:rPr>
              <w:tab/>
            </w:r>
            <w:r>
              <w:rPr>
                <w:noProof/>
                <w:webHidden/>
              </w:rPr>
              <w:fldChar w:fldCharType="begin"/>
            </w:r>
            <w:r>
              <w:rPr>
                <w:noProof/>
                <w:webHidden/>
              </w:rPr>
              <w:instrText xml:space="preserve"> PAGEREF _Toc201939914 \h </w:instrText>
            </w:r>
            <w:r>
              <w:rPr>
                <w:noProof/>
                <w:webHidden/>
              </w:rPr>
            </w:r>
            <w:r>
              <w:rPr>
                <w:noProof/>
                <w:webHidden/>
              </w:rPr>
              <w:fldChar w:fldCharType="separate"/>
            </w:r>
            <w:r>
              <w:rPr>
                <w:noProof/>
                <w:webHidden/>
              </w:rPr>
              <w:t>16</w:t>
            </w:r>
            <w:r>
              <w:rPr>
                <w:noProof/>
                <w:webHidden/>
              </w:rPr>
              <w:fldChar w:fldCharType="end"/>
            </w:r>
          </w:hyperlink>
        </w:p>
        <w:p>
          <w:pPr>
            <w:pStyle w:val="TM2"/>
            <w:rPr>
              <w:rFonts w:asciiTheme="minorHAnsi" w:eastAsiaTheme="minorEastAsia" w:hAnsiTheme="minorHAnsi" w:cstheme="minorBidi"/>
              <w:bCs w:val="0"/>
              <w:noProof/>
              <w:sz w:val="22"/>
              <w:szCs w:val="22"/>
              <w:lang w:eastAsia="fr-FR"/>
            </w:rPr>
          </w:pPr>
          <w:hyperlink w:anchor="_Toc201939915" w:history="1">
            <w:r>
              <w:rPr>
                <w:rStyle w:val="Lienhypertexte"/>
                <w:noProof/>
              </w:rPr>
              <w:t>5.</w:t>
            </w:r>
            <w:r>
              <w:rPr>
                <w:rFonts w:asciiTheme="minorHAnsi" w:eastAsiaTheme="minorEastAsia" w:hAnsiTheme="minorHAnsi" w:cstheme="minorBidi"/>
                <w:bCs w:val="0"/>
                <w:noProof/>
                <w:sz w:val="22"/>
                <w:szCs w:val="22"/>
                <w:lang w:eastAsia="fr-FR"/>
              </w:rPr>
              <w:tab/>
            </w:r>
            <w:r>
              <w:rPr>
                <w:rStyle w:val="Lienhypertexte"/>
                <w:noProof/>
              </w:rPr>
              <w:t>Site PLACE (PLateforme des AChats de l’État)</w:t>
            </w:r>
            <w:r>
              <w:rPr>
                <w:noProof/>
                <w:webHidden/>
              </w:rPr>
              <w:tab/>
            </w:r>
            <w:r>
              <w:rPr>
                <w:noProof/>
                <w:webHidden/>
              </w:rPr>
              <w:fldChar w:fldCharType="begin"/>
            </w:r>
            <w:r>
              <w:rPr>
                <w:noProof/>
                <w:webHidden/>
              </w:rPr>
              <w:instrText xml:space="preserve"> PAGEREF _Toc201939915 \h </w:instrText>
            </w:r>
            <w:r>
              <w:rPr>
                <w:noProof/>
                <w:webHidden/>
              </w:rPr>
            </w:r>
            <w:r>
              <w:rPr>
                <w:noProof/>
                <w:webHidden/>
              </w:rPr>
              <w:fldChar w:fldCharType="separate"/>
            </w:r>
            <w:r>
              <w:rPr>
                <w:noProof/>
                <w:webHidden/>
              </w:rPr>
              <w:t>17</w:t>
            </w:r>
            <w:r>
              <w:rPr>
                <w:noProof/>
                <w:webHidden/>
              </w:rPr>
              <w:fldChar w:fldCharType="end"/>
            </w:r>
          </w:hyperlink>
        </w:p>
        <w:p>
          <w:pPr>
            <w:pStyle w:val="TM2"/>
            <w:rPr>
              <w:rFonts w:asciiTheme="minorHAnsi" w:eastAsiaTheme="minorEastAsia" w:hAnsiTheme="minorHAnsi" w:cstheme="minorBidi"/>
              <w:bCs w:val="0"/>
              <w:noProof/>
              <w:sz w:val="22"/>
              <w:szCs w:val="22"/>
              <w:lang w:eastAsia="fr-FR"/>
            </w:rPr>
          </w:pPr>
          <w:hyperlink w:anchor="_Toc201939916" w:history="1">
            <w:r>
              <w:rPr>
                <w:rStyle w:val="Lienhypertexte"/>
                <w:noProof/>
              </w:rPr>
              <w:t>6.</w:t>
            </w:r>
            <w:r>
              <w:rPr>
                <w:rFonts w:asciiTheme="minorHAnsi" w:eastAsiaTheme="minorEastAsia" w:hAnsiTheme="minorHAnsi" w:cstheme="minorBidi"/>
                <w:bCs w:val="0"/>
                <w:noProof/>
                <w:sz w:val="22"/>
                <w:szCs w:val="22"/>
                <w:lang w:eastAsia="fr-FR"/>
              </w:rPr>
              <w:tab/>
            </w:r>
            <w:r>
              <w:rPr>
                <w:rStyle w:val="Lienhypertexte"/>
                <w:noProof/>
              </w:rPr>
              <w:t>Site PISTE (Plateforme d’Intermédiation pour les Services et la Transformation de l’État)</w:t>
            </w:r>
            <w:r>
              <w:rPr>
                <w:noProof/>
                <w:webHidden/>
              </w:rPr>
              <w:tab/>
            </w:r>
            <w:r>
              <w:rPr>
                <w:noProof/>
                <w:webHidden/>
              </w:rPr>
              <w:fldChar w:fldCharType="begin"/>
            </w:r>
            <w:r>
              <w:rPr>
                <w:noProof/>
                <w:webHidden/>
              </w:rPr>
              <w:instrText xml:space="preserve"> PAGEREF _Toc201939916 \h </w:instrText>
            </w:r>
            <w:r>
              <w:rPr>
                <w:noProof/>
                <w:webHidden/>
              </w:rPr>
            </w:r>
            <w:r>
              <w:rPr>
                <w:noProof/>
                <w:webHidden/>
              </w:rPr>
              <w:fldChar w:fldCharType="separate"/>
            </w:r>
            <w:r>
              <w:rPr>
                <w:noProof/>
                <w:webHidden/>
              </w:rPr>
              <w:t>18</w:t>
            </w:r>
            <w:r>
              <w:rPr>
                <w:noProof/>
                <w:webHidden/>
              </w:rPr>
              <w:fldChar w:fldCharType="end"/>
            </w:r>
          </w:hyperlink>
        </w:p>
        <w:p>
          <w:r>
            <w:rPr>
              <w:rFonts w:ascii="Marianne" w:hAnsi="Marianne" w:cstheme="minorHAnsi"/>
              <w:bCs/>
              <w:iCs/>
              <w:sz w:val="20"/>
              <w:szCs w:val="24"/>
            </w:rPr>
            <w:fldChar w:fldCharType="end"/>
          </w:r>
        </w:p>
      </w:sdtContent>
    </w:sdt>
    <w:p>
      <w:pPr>
        <w:rPr>
          <w:rFonts w:ascii="Marianne" w:hAnsi="Marianne" w:cstheme="minorHAnsi"/>
          <w:b/>
          <w:i/>
          <w:iCs/>
          <w:sz w:val="28"/>
          <w:szCs w:val="24"/>
        </w:rPr>
      </w:pPr>
      <w:bookmarkStart w:id="1" w:name="_Toc179561730"/>
      <w:r>
        <w:br w:type="page"/>
      </w:r>
    </w:p>
    <w:p>
      <w:pPr>
        <w:pStyle w:val="Titre1demapage"/>
      </w:pPr>
      <w:bookmarkStart w:id="2" w:name="_Toc201939892"/>
      <w:r>
        <w:lastRenderedPageBreak/>
        <w:t>Introduction</w:t>
      </w:r>
      <w:bookmarkEnd w:id="1"/>
      <w:bookmarkEnd w:id="2"/>
    </w:p>
    <w:p>
      <w:pPr>
        <w:pStyle w:val="Corpsdetexte"/>
      </w:pPr>
      <w:r>
        <w:t>L’article 47 de la loi n°2005-102 du 11 février 2005 pour l’égalité des droits et des chances, la participation et la citoyenneté des personnes rend obligatoire à tout service de communication publique en ligne d’être accessible à tous.</w:t>
      </w:r>
    </w:p>
    <w:p>
      <w:pPr>
        <w:pStyle w:val="Titre1demapage"/>
        <w:jc w:val="both"/>
      </w:pPr>
      <w:bookmarkStart w:id="3" w:name="_Toc179561731"/>
      <w:bookmarkStart w:id="4" w:name="_Toc201939893"/>
      <w:r>
        <w:t>Schéma pluriannuel</w:t>
      </w:r>
      <w:bookmarkEnd w:id="3"/>
      <w:bookmarkEnd w:id="4"/>
    </w:p>
    <w:p>
      <w:pPr>
        <w:pStyle w:val="Corpsdetexte"/>
      </w:pPr>
      <w:r>
        <w:t>La loi fait obligation de publier un schéma pluriannuel d'une durée de trois ans dans l'objectif d'informer le public des moyens et actions mis en place pour rendre les sites et applications accessibles à tous, et, plus particulièrement, conformes au RGAA (Référentiel Général d'Amélioration de l’Accessibilité).</w:t>
      </w:r>
    </w:p>
    <w:p>
      <w:pPr>
        <w:pStyle w:val="Corpsdetexte"/>
      </w:pPr>
      <w:r>
        <w:t xml:space="preserve">Le schéma pluriannuel pour l'accessibilité des sites de l’AIFE a </w:t>
      </w:r>
      <w:proofErr w:type="spellStart"/>
      <w:r>
        <w:t>éte</w:t>
      </w:r>
      <w:proofErr w:type="spellEnd"/>
      <w:r>
        <w:t>́ publié le 20 avril 2023 et mis à jour le 02 décembre 2024. Il est disponible à la consultation à cette adresse :</w:t>
      </w:r>
    </w:p>
    <w:p>
      <w:pPr>
        <w:pStyle w:val="Corpsdetexte"/>
      </w:pPr>
      <w:hyperlink r:id="rId10" w:history="1">
        <w:r>
          <w:rPr>
            <w:rStyle w:val="Lienhypertexte"/>
          </w:rPr>
          <w:t>https://aife.economie.gouv.fr/accessibilite</w:t>
        </w:r>
      </w:hyperlink>
      <w:r>
        <w:t>.</w:t>
      </w:r>
    </w:p>
    <w:p>
      <w:pPr>
        <w:pStyle w:val="Titre1demapage"/>
        <w:jc w:val="both"/>
      </w:pPr>
      <w:bookmarkStart w:id="5" w:name="_Toc4"/>
      <w:bookmarkStart w:id="6" w:name="_Toc179561732"/>
      <w:bookmarkStart w:id="7" w:name="_Toc201939894"/>
      <w:r>
        <w:t>Plan annuel</w:t>
      </w:r>
      <w:bookmarkEnd w:id="5"/>
      <w:bookmarkEnd w:id="6"/>
      <w:bookmarkEnd w:id="7"/>
    </w:p>
    <w:p>
      <w:pPr>
        <w:pStyle w:val="Corpsdetexte"/>
      </w:pPr>
      <w:r>
        <w:t>Le schéma pluriannuel est accompagné de plans annuels d'action qui détaillent les opérations programmées pour l’année. Il est mis à jour mensuellement pour permettre un suivi de l’avancement des actions.</w:t>
      </w:r>
    </w:p>
    <w:p>
      <w:pPr>
        <w:pStyle w:val="Corpsdetexte"/>
      </w:pPr>
      <w:r>
        <w:t>Le présent document est le plan annuel 2024, associé au schéma pluriannuel 2023-2025.</w:t>
      </w:r>
    </w:p>
    <w:p>
      <w:pPr>
        <w:pStyle w:val="Corpsdetexte"/>
      </w:pPr>
      <w:r>
        <w:t xml:space="preserve">Il comporte un tableau récapitulatif des actions qui ont </w:t>
      </w:r>
      <w:proofErr w:type="spellStart"/>
      <w:r>
        <w:t>éte</w:t>
      </w:r>
      <w:proofErr w:type="spellEnd"/>
      <w:r>
        <w:t>́ ou seront mises en œuvre en 2024, leur date d'échéance ainsi que leur état d'avancement et de réalisation à date.</w:t>
      </w:r>
    </w:p>
    <w:p>
      <w:pPr>
        <w:pStyle w:val="Titre1demapage"/>
        <w:jc w:val="both"/>
      </w:pPr>
      <w:bookmarkStart w:id="8" w:name="_Toc5"/>
      <w:bookmarkStart w:id="9" w:name="_Toc179561733"/>
      <w:bookmarkStart w:id="10" w:name="_Toc201939895"/>
      <w:r>
        <w:rPr>
          <w:rStyle w:val="Titre1demapageCar"/>
          <w:b/>
          <w:i/>
          <w:iCs/>
        </w:rPr>
        <w:t>Contac</w:t>
      </w:r>
      <w:r>
        <w:t>t</w:t>
      </w:r>
      <w:bookmarkEnd w:id="8"/>
      <w:bookmarkEnd w:id="9"/>
      <w:bookmarkEnd w:id="10"/>
    </w:p>
    <w:p>
      <w:pPr>
        <w:pStyle w:val="Corpsdetexte"/>
      </w:pPr>
      <w:r>
        <w:t>L’élaboration, le suivi et la mise à jour de ce document sont placés sous la responsabilité de la déléguée aux applications de dématérialisation de la commande publique, de la facturation électronique et aux systèmes d’échange (D2) et, au sein de cette délégation, de la responsable du département « Expérience utilisateurs et qualité numérique ».</w:t>
      </w:r>
    </w:p>
    <w:p>
      <w:pPr>
        <w:pStyle w:val="Corpsdetexte"/>
      </w:pPr>
      <w:r>
        <w:t xml:space="preserve">Contact : Mme Rachel MARCOVIC, responsable du département « Expérience utilisateurs et qualité numérique », et référente accessibilité : </w:t>
      </w:r>
      <w:hyperlink r:id="rId11" w:tooltip="mailto:ux.aife@finances.gouv.fr" w:history="1">
        <w:r>
          <w:rPr>
            <w:rStyle w:val="Lienhypertexte"/>
          </w:rPr>
          <w:t>ux.aife@finances.gouv.fr</w:t>
        </w:r>
      </w:hyperlink>
      <w:r>
        <w:br w:type="page" w:clear="all"/>
      </w:r>
    </w:p>
    <w:p>
      <w:pPr>
        <w:pStyle w:val="Titre1demapage"/>
      </w:pPr>
      <w:bookmarkStart w:id="11" w:name="_Toc6"/>
      <w:bookmarkStart w:id="12" w:name="_Toc179561734"/>
      <w:bookmarkStart w:id="13" w:name="_Toc201939896"/>
      <w:r>
        <w:lastRenderedPageBreak/>
        <w:t>Plan annuel 2024</w:t>
      </w:r>
      <w:bookmarkEnd w:id="11"/>
      <w:bookmarkEnd w:id="12"/>
      <w:bookmarkEnd w:id="13"/>
    </w:p>
    <w:p>
      <w:pPr>
        <w:pStyle w:val="Titre2demapage"/>
      </w:pPr>
      <w:bookmarkStart w:id="14" w:name="_Toc7"/>
      <w:bookmarkStart w:id="15" w:name="_Toc179561735"/>
      <w:bookmarkStart w:id="16" w:name="_Toc201939897"/>
      <w:r>
        <w:t>Élaboration et suivi du schéma pluriannuel d’accessibilité numérique</w:t>
      </w:r>
      <w:bookmarkEnd w:id="14"/>
      <w:bookmarkEnd w:id="15"/>
      <w:bookmarkEnd w:id="16"/>
    </w:p>
    <w:tbl>
      <w:tblPr>
        <w:tblStyle w:val="TableauGrille4"/>
        <w:tblW w:w="0" w:type="auto"/>
        <w:tblLook w:val="06A0" w:firstRow="1" w:lastRow="0" w:firstColumn="1" w:lastColumn="0" w:noHBand="1" w:noVBand="1"/>
      </w:tblPr>
      <w:tblGrid>
        <w:gridCol w:w="7083"/>
        <w:gridCol w:w="1559"/>
        <w:gridCol w:w="132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pPr>
              <w:pStyle w:val="Corpsdetexte"/>
            </w:pPr>
            <w:r>
              <w:t>Action</w:t>
            </w:r>
          </w:p>
        </w:tc>
        <w:tc>
          <w:tcPr>
            <w:tcW w:w="1559"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1326"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728"/>
        </w:trPr>
        <w:tc>
          <w:tcPr>
            <w:cnfStyle w:val="001000000000" w:firstRow="0" w:lastRow="0" w:firstColumn="1" w:lastColumn="0" w:oddVBand="0" w:evenVBand="0" w:oddHBand="0" w:evenHBand="0" w:firstRowFirstColumn="0" w:firstRowLastColumn="0" w:lastRowFirstColumn="0" w:lastRowLastColumn="0"/>
            <w:tcW w:w="7083" w:type="dxa"/>
          </w:tcPr>
          <w:p>
            <w:pPr>
              <w:pStyle w:val="Corpsdetexte"/>
            </w:pPr>
            <w:r>
              <w:t>Nomination d’un référent accessibilité numérique et mise en place d’un groupe de travail dédié à l’accessibilité numérique</w:t>
            </w:r>
          </w:p>
        </w:tc>
        <w:tc>
          <w:tcPr>
            <w:tcW w:w="1559" w:type="dxa"/>
          </w:tcPr>
          <w:p>
            <w:pPr>
              <w:pStyle w:val="Corpsdetexte"/>
              <w:cnfStyle w:val="000000000000" w:firstRow="0" w:lastRow="0" w:firstColumn="0" w:lastColumn="0" w:oddVBand="0" w:evenVBand="0" w:oddHBand="0" w:evenHBand="0" w:firstRowFirstColumn="0" w:firstRowLastColumn="0" w:lastRowFirstColumn="0" w:lastRowLastColumn="0"/>
            </w:pPr>
            <w:r>
              <w:t>Janvier 2022</w:t>
            </w:r>
          </w:p>
        </w:tc>
        <w:tc>
          <w:tcPr>
            <w:tcW w:w="1326"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696"/>
        </w:trPr>
        <w:tc>
          <w:tcPr>
            <w:cnfStyle w:val="001000000000" w:firstRow="0" w:lastRow="0" w:firstColumn="1" w:lastColumn="0" w:oddVBand="0" w:evenVBand="0" w:oddHBand="0" w:evenHBand="0" w:firstRowFirstColumn="0" w:firstRowLastColumn="0" w:lastRowFirstColumn="0" w:lastRowLastColumn="0"/>
            <w:tcW w:w="7083" w:type="dxa"/>
          </w:tcPr>
          <w:p>
            <w:pPr>
              <w:pStyle w:val="Corpsdetexte"/>
            </w:pPr>
            <w:r>
              <w:t>Recensement de l’ensemble des sites, applications et contenus concernés</w:t>
            </w:r>
          </w:p>
        </w:tc>
        <w:tc>
          <w:tcPr>
            <w:tcW w:w="1559" w:type="dxa"/>
          </w:tcPr>
          <w:p>
            <w:pPr>
              <w:pStyle w:val="Corpsdetexte"/>
              <w:cnfStyle w:val="000000000000" w:firstRow="0" w:lastRow="0" w:firstColumn="0" w:lastColumn="0" w:oddVBand="0" w:evenVBand="0" w:oddHBand="0" w:evenHBand="0" w:firstRowFirstColumn="0" w:firstRowLastColumn="0" w:lastRowFirstColumn="0" w:lastRowLastColumn="0"/>
            </w:pPr>
            <w:r>
              <w:t>T1 2023</w:t>
            </w:r>
          </w:p>
        </w:tc>
        <w:tc>
          <w:tcPr>
            <w:tcW w:w="1326"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423"/>
        </w:trPr>
        <w:tc>
          <w:tcPr>
            <w:cnfStyle w:val="001000000000" w:firstRow="0" w:lastRow="0" w:firstColumn="1" w:lastColumn="0" w:oddVBand="0" w:evenVBand="0" w:oddHBand="0" w:evenHBand="0" w:firstRowFirstColumn="0" w:firstRowLastColumn="0" w:lastRowFirstColumn="0" w:lastRowLastColumn="0"/>
            <w:tcW w:w="7083" w:type="dxa"/>
          </w:tcPr>
          <w:p>
            <w:pPr>
              <w:pStyle w:val="Corpsdetexte"/>
            </w:pPr>
            <w:r>
              <w:t>Étude, rédaction et mise en place du schéma pluriannuel</w:t>
            </w:r>
          </w:p>
        </w:tc>
        <w:tc>
          <w:tcPr>
            <w:tcW w:w="1559" w:type="dxa"/>
          </w:tcPr>
          <w:p>
            <w:pPr>
              <w:pStyle w:val="Corpsdetexte"/>
              <w:cnfStyle w:val="000000000000" w:firstRow="0" w:lastRow="0" w:firstColumn="0" w:lastColumn="0" w:oddVBand="0" w:evenVBand="0" w:oddHBand="0" w:evenHBand="0" w:firstRowFirstColumn="0" w:firstRowLastColumn="0" w:lastRowFirstColumn="0" w:lastRowLastColumn="0"/>
            </w:pPr>
            <w:r>
              <w:t>T1 2023</w:t>
            </w:r>
          </w:p>
        </w:tc>
        <w:tc>
          <w:tcPr>
            <w:tcW w:w="1326"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400"/>
        </w:trPr>
        <w:tc>
          <w:tcPr>
            <w:cnfStyle w:val="001000000000" w:firstRow="0" w:lastRow="0" w:firstColumn="1" w:lastColumn="0" w:oddVBand="0" w:evenVBand="0" w:oddHBand="0" w:evenHBand="0" w:firstRowFirstColumn="0" w:firstRowLastColumn="0" w:lastRowFirstColumn="0" w:lastRowLastColumn="0"/>
            <w:tcW w:w="7083" w:type="dxa"/>
          </w:tcPr>
          <w:p>
            <w:pPr>
              <w:pStyle w:val="Corpsdetexte"/>
            </w:pPr>
            <w:r>
              <w:t>Définition des actions prioritaires et rédaction du plan annuel 2024</w:t>
            </w:r>
          </w:p>
        </w:tc>
        <w:tc>
          <w:tcPr>
            <w:tcW w:w="1559" w:type="dxa"/>
          </w:tcPr>
          <w:p>
            <w:pPr>
              <w:pStyle w:val="Corpsdetexte"/>
              <w:cnfStyle w:val="000000000000" w:firstRow="0" w:lastRow="0" w:firstColumn="0" w:lastColumn="0" w:oddVBand="0" w:evenVBand="0" w:oddHBand="0" w:evenHBand="0" w:firstRowFirstColumn="0" w:firstRowLastColumn="0" w:lastRowFirstColumn="0" w:lastRowLastColumn="0"/>
            </w:pPr>
            <w:r>
              <w:t>T2 2023</w:t>
            </w:r>
          </w:p>
        </w:tc>
        <w:tc>
          <w:tcPr>
            <w:tcW w:w="1326"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421"/>
        </w:trPr>
        <w:tc>
          <w:tcPr>
            <w:cnfStyle w:val="001000000000" w:firstRow="0" w:lastRow="0" w:firstColumn="1" w:lastColumn="0" w:oddVBand="0" w:evenVBand="0" w:oddHBand="0" w:evenHBand="0" w:firstRowFirstColumn="0" w:firstRowLastColumn="0" w:lastRowFirstColumn="0" w:lastRowLastColumn="0"/>
            <w:tcW w:w="7083" w:type="dxa"/>
          </w:tcPr>
          <w:p>
            <w:pPr>
              <w:pStyle w:val="Corpsdetexte"/>
            </w:pPr>
            <w:r>
              <w:t>Élaboration et mise en place d’indicateurs de suivi</w:t>
            </w:r>
          </w:p>
        </w:tc>
        <w:tc>
          <w:tcPr>
            <w:tcW w:w="1559" w:type="dxa"/>
          </w:tcPr>
          <w:p>
            <w:pPr>
              <w:pStyle w:val="Corpsdetexte"/>
              <w:cnfStyle w:val="000000000000" w:firstRow="0" w:lastRow="0" w:firstColumn="0" w:lastColumn="0" w:oddVBand="0" w:evenVBand="0" w:oddHBand="0" w:evenHBand="0" w:firstRowFirstColumn="0" w:firstRowLastColumn="0" w:lastRowFirstColumn="0" w:lastRowLastColumn="0"/>
            </w:pPr>
            <w:r>
              <w:t>T4 2022</w:t>
            </w:r>
          </w:p>
        </w:tc>
        <w:tc>
          <w:tcPr>
            <w:tcW w:w="1326"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413"/>
        </w:trPr>
        <w:tc>
          <w:tcPr>
            <w:cnfStyle w:val="001000000000" w:firstRow="0" w:lastRow="0" w:firstColumn="1" w:lastColumn="0" w:oddVBand="0" w:evenVBand="0" w:oddHBand="0" w:evenHBand="0" w:firstRowFirstColumn="0" w:firstRowLastColumn="0" w:lastRowFirstColumn="0" w:lastRowLastColumn="0"/>
            <w:tcW w:w="7083" w:type="dxa"/>
          </w:tcPr>
          <w:p>
            <w:pPr>
              <w:pStyle w:val="Corpsdetexte"/>
            </w:pPr>
            <w:r>
              <w:t>Élaboration du plan de formation sur la partie accessibilité numérique</w:t>
            </w:r>
          </w:p>
        </w:tc>
        <w:tc>
          <w:tcPr>
            <w:tcW w:w="1559" w:type="dxa"/>
          </w:tcPr>
          <w:p>
            <w:pPr>
              <w:pStyle w:val="Corpsdetexte"/>
              <w:cnfStyle w:val="000000000000" w:firstRow="0" w:lastRow="0" w:firstColumn="0" w:lastColumn="0" w:oddVBand="0" w:evenVBand="0" w:oddHBand="0" w:evenHBand="0" w:firstRowFirstColumn="0" w:firstRowLastColumn="0" w:lastRowFirstColumn="0" w:lastRowLastColumn="0"/>
            </w:pPr>
            <w:r>
              <w:t>2023</w:t>
            </w:r>
          </w:p>
        </w:tc>
        <w:tc>
          <w:tcPr>
            <w:tcW w:w="1326"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423"/>
        </w:trPr>
        <w:tc>
          <w:tcPr>
            <w:cnfStyle w:val="001000000000" w:firstRow="0" w:lastRow="0" w:firstColumn="1" w:lastColumn="0" w:oddVBand="0" w:evenVBand="0" w:oddHBand="0" w:evenHBand="0" w:firstRowFirstColumn="0" w:firstRowLastColumn="0" w:lastRowFirstColumn="0" w:lastRowLastColumn="0"/>
            <w:tcW w:w="7083" w:type="dxa"/>
          </w:tcPr>
          <w:p>
            <w:pPr>
              <w:pStyle w:val="Corpsdetexte"/>
            </w:pPr>
            <w:r>
              <w:t>Mise à jour du schéma pluriannuel – section Action de formation</w:t>
            </w:r>
          </w:p>
        </w:tc>
        <w:tc>
          <w:tcPr>
            <w:tcW w:w="1559"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1326" w:type="dxa"/>
          </w:tcPr>
          <w:p>
            <w:pPr>
              <w:pStyle w:val="Corpsdetexte"/>
              <w:cnfStyle w:val="000000000000" w:firstRow="0" w:lastRow="0" w:firstColumn="0" w:lastColumn="0" w:oddVBand="0" w:evenVBand="0" w:oddHBand="0" w:evenHBand="0" w:firstRowFirstColumn="0" w:firstRowLastColumn="0" w:lastRowFirstColumn="0" w:lastRowLastColumn="0"/>
            </w:pPr>
            <w:r>
              <w:t>NA</w:t>
            </w:r>
          </w:p>
        </w:tc>
      </w:tr>
      <w:tr>
        <w:trPr>
          <w:trHeight w:val="494"/>
        </w:trPr>
        <w:tc>
          <w:tcPr>
            <w:cnfStyle w:val="001000000000" w:firstRow="0" w:lastRow="0" w:firstColumn="1" w:lastColumn="0" w:oddVBand="0" w:evenVBand="0" w:oddHBand="0" w:evenHBand="0" w:firstRowFirstColumn="0" w:firstRowLastColumn="0" w:lastRowFirstColumn="0" w:lastRowLastColumn="0"/>
            <w:tcW w:w="7083" w:type="dxa"/>
          </w:tcPr>
          <w:p>
            <w:pPr>
              <w:pStyle w:val="Corpsdetexte"/>
            </w:pPr>
            <w:r>
              <w:t>Mise à jour des actions du plan annuel 2024</w:t>
            </w:r>
          </w:p>
        </w:tc>
        <w:tc>
          <w:tcPr>
            <w:tcW w:w="1559" w:type="dxa"/>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1326"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bl>
    <w:p>
      <w:pPr>
        <w:pStyle w:val="Titre2demapage"/>
      </w:pPr>
      <w:bookmarkStart w:id="17" w:name="_Toc8"/>
      <w:bookmarkStart w:id="18" w:name="_Toc179561736"/>
      <w:bookmarkStart w:id="19" w:name="_Toc201939898"/>
      <w:r>
        <w:t>Évolutions des périmètres entre 2023 et 2024</w:t>
      </w:r>
      <w:bookmarkEnd w:id="19"/>
      <w:r>
        <w:t xml:space="preserve"> </w:t>
      </w:r>
      <w:bookmarkEnd w:id="17"/>
      <w:bookmarkEnd w:id="18"/>
    </w:p>
    <w:p>
      <w:pPr>
        <w:pStyle w:val="Corpsdetexte"/>
      </w:pPr>
      <w:r>
        <w:t>À périmètre applicatif identique, l’évolution du taux de conformité global du parc numérique augmente de 2,48 points de pourcentage. Elle recouvre des disparités selon les gammes de produits et services de l’AIFE détaillées en partie VI. :</w:t>
      </w:r>
    </w:p>
    <w:p>
      <w:pPr>
        <w:pStyle w:val="Corpsdetexte"/>
      </w:pPr>
      <w:r>
        <w:t>Par rapport à la feuille de route 2023, les modifications du périmètre sous revue sont présentées ci-dessous :</w:t>
      </w:r>
    </w:p>
    <w:p>
      <w:pPr>
        <w:pStyle w:val="Corpsdetexte"/>
        <w:numPr>
          <w:ilvl w:val="0"/>
          <w:numId w:val="29"/>
        </w:numPr>
      </w:pPr>
      <w:r>
        <w:t xml:space="preserve">Les parcours des </w:t>
      </w:r>
      <w:r>
        <w:rPr>
          <w:b/>
          <w:bCs/>
        </w:rPr>
        <w:t>lignes de produits numériques associés au domaine de la facturation électronique et de la commande publique (Chorus Pro) intègrent de nouveaux services</w:t>
      </w:r>
      <w:r>
        <w:t xml:space="preserve"> : l’IDP, le module d’authentification unique, le module Consultations permettant la publication et la recherche des consultations pour les profils d’acheteur et les opérateurs économiques, le module Certificat de cessibilité permettant la dématérialisation du processus de cession de créances sur un marché public entre les acteurs concernés (acheteur public, titulaire d’un marché, cessionnaire et comptable public) qui viennent élargir le périmètre des solutions sous revue en termes d’accessibilité.</w:t>
      </w:r>
    </w:p>
    <w:p>
      <w:pPr>
        <w:pStyle w:val="Corpsdetexte"/>
        <w:numPr>
          <w:ilvl w:val="0"/>
          <w:numId w:val="29"/>
        </w:numPr>
      </w:pPr>
      <w:r>
        <w:t xml:space="preserve">Les parcours </w:t>
      </w:r>
      <w:r>
        <w:rPr>
          <w:i/>
          <w:iCs/>
        </w:rPr>
        <w:t>Factures reçues</w:t>
      </w:r>
      <w:r>
        <w:t xml:space="preserve"> et </w:t>
      </w:r>
      <w:r>
        <w:rPr>
          <w:i/>
          <w:iCs/>
        </w:rPr>
        <w:t>Factures à valider</w:t>
      </w:r>
      <w:r>
        <w:t xml:space="preserve"> de Chorus Pro figurant au Plan Annuel 2023 ont été retirés du présent document en raison de leur cible visant les agents de l’État, hors périmètre du document.</w:t>
      </w:r>
      <w:bookmarkStart w:id="20" w:name="_Toc9"/>
      <w:bookmarkStart w:id="21" w:name="_Toc179561740"/>
      <w:r>
        <w:br w:type="page"/>
      </w:r>
    </w:p>
    <w:p>
      <w:pPr>
        <w:pStyle w:val="Titre1demapage"/>
      </w:pPr>
      <w:bookmarkStart w:id="22" w:name="_Toc201939899"/>
      <w:r>
        <w:lastRenderedPageBreak/>
        <w:t>Audits, obligations légales et mise en conformité</w:t>
      </w:r>
      <w:bookmarkEnd w:id="20"/>
      <w:bookmarkEnd w:id="21"/>
      <w:r>
        <w:t xml:space="preserve"> des produits numériques tout public.</w:t>
      </w:r>
      <w:bookmarkEnd w:id="22"/>
    </w:p>
    <w:p>
      <w:pPr>
        <w:pStyle w:val="Titre2demapage"/>
        <w:numPr>
          <w:ilvl w:val="0"/>
          <w:numId w:val="11"/>
        </w:numPr>
      </w:pPr>
      <w:bookmarkStart w:id="23" w:name="_Toc179561741"/>
      <w:bookmarkStart w:id="24" w:name="_Toc201939900"/>
      <w:r>
        <w:t>Site Agence</w:t>
      </w:r>
      <w:bookmarkStart w:id="25" w:name="_Toc10"/>
      <w:bookmarkEnd w:id="23"/>
      <w:bookmarkEnd w:id="24"/>
      <w:r>
        <w:t> </w:t>
      </w:r>
      <w:bookmarkEnd w:id="25"/>
    </w:p>
    <w:p>
      <w:pPr>
        <w:pStyle w:val="Corpsdetexte"/>
      </w:pPr>
      <w:r>
        <w:t xml:space="preserve">URL d’accès : </w:t>
      </w:r>
      <w:hyperlink r:id="rId12" w:tooltip="Lien externe vers https://aife.economie.gouv.fr/ - ouverture d'une nouvelle fenêtre" w:history="1">
        <w:r>
          <w:rPr>
            <w:rStyle w:val="Lienhypertexte"/>
          </w:rPr>
          <w:t>https://aife.economie.gouv.fr/</w:t>
        </w:r>
      </w:hyperlink>
    </w:p>
    <w:p>
      <w:pPr>
        <w:pStyle w:val="Corpsdetexte"/>
      </w:pPr>
      <w:r>
        <w:t>Taux de conformité RGAA4 : 98,44%, à comparer à 95 % en 2023</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Novembre 2020</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Novembre 2020</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 xml:space="preserve">Corrections des anomalies relevées lors de l’audit </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T2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de contrôle et publication des résultats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05/06/2023</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864"/>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Corrections des anomalies relevées lors de l’audit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rPr>
          <w:rFonts w:ascii="Marianne" w:hAnsi="Marianne"/>
          <w:b/>
          <w:bCs/>
          <w:sz w:val="24"/>
          <w:szCs w:val="16"/>
        </w:rPr>
      </w:pPr>
      <w:bookmarkStart w:id="26" w:name="_Toc11"/>
      <w:bookmarkStart w:id="27" w:name="_Toc179561742"/>
      <w:r>
        <w:br w:type="page"/>
      </w:r>
    </w:p>
    <w:p>
      <w:pPr>
        <w:pStyle w:val="Titre2demapage"/>
      </w:pPr>
      <w:bookmarkStart w:id="28" w:name="_Toc201939901"/>
      <w:r>
        <w:lastRenderedPageBreak/>
        <w:t>Site Référentiel de Conception Numérique</w:t>
      </w:r>
      <w:bookmarkEnd w:id="26"/>
      <w:bookmarkEnd w:id="27"/>
      <w:bookmarkEnd w:id="28"/>
    </w:p>
    <w:p>
      <w:pPr>
        <w:pStyle w:val="Corpsdetexte"/>
      </w:pPr>
      <w:r>
        <w:t xml:space="preserve">URL d’accès : </w:t>
      </w:r>
      <w:hyperlink r:id="rId13" w:tooltip="Lien externe vers https://aife.economie.gouv.fr/referentiel/ - ouverture d'une nouvelle fenêtre" w:history="1">
        <w:r>
          <w:rPr>
            <w:rStyle w:val="Lienhypertexte"/>
          </w:rPr>
          <w:t>https://aife.economie.gouv.fr/referentiel/</w:t>
        </w:r>
      </w:hyperlink>
    </w:p>
    <w:p>
      <w:pPr>
        <w:pStyle w:val="Corpsdetexte"/>
      </w:pPr>
      <w:r>
        <w:t>Taux de conformité RGAA4 : 50,91%, à comparer à 89 % en 2023.</w:t>
      </w:r>
    </w:p>
    <w:p>
      <w:pPr>
        <w:pStyle w:val="Corpsdetexte"/>
      </w:pPr>
      <w:r>
        <w:t xml:space="preserve">La baisse du taux de conformité du </w:t>
      </w:r>
      <w:r>
        <w:rPr>
          <w:b/>
          <w:bCs/>
        </w:rPr>
        <w:t>Référentiel de Conception Numérique</w:t>
      </w:r>
      <w:r>
        <w:t xml:space="preserve"> est due à l’évolution de fonctionnalités et contenus majeurs impactant négativement le taux de conformité 2024 dont les correctifs seront pris en charge au cours du quatrième trimestre 2024.</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12/2023</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12/2023</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779"/>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Corrections des anomalies relevées lors de l’audit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En cours</w:t>
            </w:r>
          </w:p>
        </w:tc>
      </w:tr>
      <w:tr>
        <w:trPr>
          <w:trHeight w:val="890"/>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de contrôle et publication des résultats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2025</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rPr>
          <w:rFonts w:ascii="Marianne" w:hAnsi="Marianne"/>
          <w:b/>
          <w:bCs/>
          <w:sz w:val="24"/>
          <w:szCs w:val="16"/>
        </w:rPr>
      </w:pPr>
      <w:bookmarkStart w:id="29" w:name="_Toc12"/>
      <w:bookmarkStart w:id="30" w:name="_Toc179561743"/>
      <w:r>
        <w:br w:type="page"/>
      </w:r>
    </w:p>
    <w:p>
      <w:pPr>
        <w:pStyle w:val="Titre2demapage"/>
      </w:pPr>
      <w:bookmarkStart w:id="31" w:name="_Toc201939902"/>
      <w:r>
        <w:lastRenderedPageBreak/>
        <w:t>Site Chorus Pro</w:t>
      </w:r>
      <w:bookmarkStart w:id="32" w:name="_Toc13"/>
      <w:bookmarkEnd w:id="29"/>
      <w:bookmarkEnd w:id="30"/>
      <w:bookmarkEnd w:id="31"/>
    </w:p>
    <w:p>
      <w:pPr>
        <w:pStyle w:val="Corpsdetexte"/>
      </w:pPr>
      <w:r>
        <w:t>Une attention particulière a été portée à l’amélioration de l’accessibilité des parcours usagers Chorus Pro</w:t>
      </w:r>
      <w:r>
        <w:rPr>
          <w:b/>
          <w:bCs/>
        </w:rPr>
        <w:t xml:space="preserve"> </w:t>
      </w:r>
      <w:r>
        <w:t>portant un taux moyen de conformité supérieur à 65%.</w:t>
      </w:r>
    </w:p>
    <w:tbl>
      <w:tblPr>
        <w:tblStyle w:val="TableauGrille4"/>
        <w:tblW w:w="9977" w:type="dxa"/>
        <w:tblLayout w:type="fixed"/>
        <w:tblLook w:val="06A0" w:firstRow="1" w:lastRow="0" w:firstColumn="1" w:lastColumn="0" w:noHBand="1" w:noVBand="1"/>
      </w:tblPr>
      <w:tblGrid>
        <w:gridCol w:w="3681"/>
        <w:gridCol w:w="2176"/>
        <w:gridCol w:w="2510"/>
        <w:gridCol w:w="1610"/>
      </w:tblGrid>
      <w:tr>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681" w:type="dxa"/>
            <w:noWrap/>
            <w:tcMar>
              <w:top w:w="113" w:type="dxa"/>
              <w:left w:w="108" w:type="dxa"/>
              <w:bottom w:w="113" w:type="dxa"/>
              <w:right w:w="108" w:type="dxa"/>
            </w:tcMar>
            <w:vAlign w:val="bottom"/>
          </w:tcPr>
          <w:p>
            <w:pPr>
              <w:pStyle w:val="Corpsdetexte"/>
            </w:pPr>
            <w:r>
              <w:t xml:space="preserve"> Parcours usagers</w:t>
            </w:r>
          </w:p>
        </w:tc>
        <w:tc>
          <w:tcPr>
            <w:tcW w:w="2176" w:type="dxa"/>
            <w:noWrap/>
            <w:tcMar>
              <w:top w:w="113" w:type="dxa"/>
              <w:left w:w="108" w:type="dxa"/>
              <w:bottom w:w="113" w:type="dxa"/>
              <w:right w:w="108" w:type="dxa"/>
            </w:tcMar>
            <w:vAlign w:val="bottom"/>
          </w:tcPr>
          <w:p>
            <w:pPr>
              <w:pStyle w:val="Corpsdetexte"/>
              <w:cnfStyle w:val="100000000000" w:firstRow="1" w:lastRow="0" w:firstColumn="0" w:lastColumn="0" w:oddVBand="0" w:evenVBand="0" w:oddHBand="0" w:evenHBand="0" w:firstRowFirstColumn="0" w:firstRowLastColumn="0" w:lastRowFirstColumn="0" w:lastRowLastColumn="0"/>
            </w:pPr>
            <w:r>
              <w:t>Taux de conformité 2023</w:t>
            </w:r>
          </w:p>
        </w:tc>
        <w:tc>
          <w:tcPr>
            <w:tcW w:w="2510" w:type="dxa"/>
            <w:noWrap/>
            <w:tcMar>
              <w:top w:w="113" w:type="dxa"/>
              <w:left w:w="108" w:type="dxa"/>
              <w:bottom w:w="113" w:type="dxa"/>
              <w:right w:w="108" w:type="dxa"/>
            </w:tcMar>
            <w:vAlign w:val="bottom"/>
          </w:tcPr>
          <w:p>
            <w:pPr>
              <w:pStyle w:val="Corpsdetexte"/>
              <w:cnfStyle w:val="100000000000" w:firstRow="1" w:lastRow="0" w:firstColumn="0" w:lastColumn="0" w:oddVBand="0" w:evenVBand="0" w:oddHBand="0" w:evenHBand="0" w:firstRowFirstColumn="0" w:firstRowLastColumn="0" w:lastRowFirstColumn="0" w:lastRowLastColumn="0"/>
            </w:pPr>
            <w:r>
              <w:t>Taux de conformité 2024</w:t>
            </w:r>
          </w:p>
        </w:tc>
        <w:tc>
          <w:tcPr>
            <w:tcW w:w="1610" w:type="dxa"/>
            <w:noWrap/>
            <w:tcMar>
              <w:top w:w="113" w:type="dxa"/>
              <w:left w:w="108" w:type="dxa"/>
              <w:bottom w:w="113" w:type="dxa"/>
              <w:right w:w="108" w:type="dxa"/>
            </w:tcMar>
            <w:vAlign w:val="bottom"/>
          </w:tcPr>
          <w:p>
            <w:pPr>
              <w:pStyle w:val="Corpsdetexte"/>
              <w:cnfStyle w:val="100000000000" w:firstRow="1" w:lastRow="0" w:firstColumn="0" w:lastColumn="0" w:oddVBand="0" w:evenVBand="0" w:oddHBand="0" w:evenHBand="0" w:firstRowFirstColumn="0" w:firstRowLastColumn="0" w:lastRowFirstColumn="0" w:lastRowLastColumn="0"/>
            </w:pPr>
            <w:r>
              <w:t xml:space="preserve">Variation </w:t>
            </w:r>
          </w:p>
          <w:p>
            <w:pPr>
              <w:pStyle w:val="Corpsdetexte"/>
              <w:cnfStyle w:val="100000000000" w:firstRow="1" w:lastRow="0" w:firstColumn="0" w:lastColumn="0" w:oddVBand="0" w:evenVBand="0" w:oddHBand="0" w:evenHBand="0" w:firstRowFirstColumn="0" w:firstRowLastColumn="0" w:lastRowFirstColumn="0" w:lastRowLastColumn="0"/>
            </w:pPr>
            <w:r>
              <w:t>(</w:t>
            </w:r>
            <w:proofErr w:type="gramStart"/>
            <w:r>
              <w:t>pt</w:t>
            </w:r>
            <w:proofErr w:type="gramEnd"/>
            <w:r>
              <w:t xml:space="preserve"> de %)</w:t>
            </w:r>
          </w:p>
        </w:tc>
      </w:tr>
      <w:tr>
        <w:trPr>
          <w:trHeight w:val="308"/>
        </w:trPr>
        <w:tc>
          <w:tcPr>
            <w:cnfStyle w:val="001000000000" w:firstRow="0" w:lastRow="0" w:firstColumn="1" w:lastColumn="0" w:oddVBand="0" w:evenVBand="0" w:oddHBand="0" w:evenHBand="0" w:firstRowFirstColumn="0" w:firstRowLastColumn="0" w:lastRowFirstColumn="0" w:lastRowLastColumn="0"/>
            <w:tcW w:w="3681" w:type="dxa"/>
            <w:noWrap/>
            <w:tcMar>
              <w:top w:w="113" w:type="dxa"/>
              <w:left w:w="108" w:type="dxa"/>
              <w:bottom w:w="113" w:type="dxa"/>
              <w:right w:w="108" w:type="dxa"/>
            </w:tcMar>
            <w:vAlign w:val="bottom"/>
          </w:tcPr>
          <w:p>
            <w:pPr>
              <w:pStyle w:val="Corpsdetexte"/>
            </w:pPr>
            <w:r>
              <w:t>Portail de services</w:t>
            </w:r>
          </w:p>
        </w:tc>
        <w:tc>
          <w:tcPr>
            <w:tcW w:w="2176"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71.67%</w:t>
            </w:r>
          </w:p>
        </w:tc>
        <w:tc>
          <w:tcPr>
            <w:tcW w:w="2510"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58,73%</w:t>
            </w:r>
          </w:p>
        </w:tc>
        <w:tc>
          <w:tcPr>
            <w:tcW w:w="1610"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-12.94 pt %</w:t>
            </w:r>
          </w:p>
        </w:tc>
      </w:tr>
      <w:tr>
        <w:trPr>
          <w:trHeight w:val="308"/>
        </w:trPr>
        <w:tc>
          <w:tcPr>
            <w:cnfStyle w:val="001000000000" w:firstRow="0" w:lastRow="0" w:firstColumn="1" w:lastColumn="0" w:oddVBand="0" w:evenVBand="0" w:oddHBand="0" w:evenHBand="0" w:firstRowFirstColumn="0" w:firstRowLastColumn="0" w:lastRowFirstColumn="0" w:lastRowLastColumn="0"/>
            <w:tcW w:w="3681" w:type="dxa"/>
            <w:noWrap/>
            <w:tcMar>
              <w:top w:w="113" w:type="dxa"/>
              <w:left w:w="108" w:type="dxa"/>
              <w:bottom w:w="113" w:type="dxa"/>
              <w:right w:w="108" w:type="dxa"/>
            </w:tcMar>
            <w:vAlign w:val="bottom"/>
          </w:tcPr>
          <w:p>
            <w:pPr>
              <w:pStyle w:val="Corpsdetexte"/>
            </w:pPr>
            <w:r>
              <w:t>IDP</w:t>
            </w:r>
          </w:p>
        </w:tc>
        <w:tc>
          <w:tcPr>
            <w:tcW w:w="2176"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510"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98,04%</w:t>
            </w:r>
          </w:p>
        </w:tc>
        <w:tc>
          <w:tcPr>
            <w:tcW w:w="1610"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NA</w:t>
            </w:r>
          </w:p>
        </w:tc>
      </w:tr>
      <w:tr>
        <w:trPr>
          <w:trHeight w:val="308"/>
        </w:trPr>
        <w:tc>
          <w:tcPr>
            <w:cnfStyle w:val="001000000000" w:firstRow="0" w:lastRow="0" w:firstColumn="1" w:lastColumn="0" w:oddVBand="0" w:evenVBand="0" w:oddHBand="0" w:evenHBand="0" w:firstRowFirstColumn="0" w:firstRowLastColumn="0" w:lastRowFirstColumn="0" w:lastRowLastColumn="0"/>
            <w:tcW w:w="3681" w:type="dxa"/>
            <w:noWrap/>
            <w:tcMar>
              <w:top w:w="113" w:type="dxa"/>
              <w:left w:w="108" w:type="dxa"/>
              <w:bottom w:w="113" w:type="dxa"/>
              <w:right w:w="108" w:type="dxa"/>
            </w:tcMar>
            <w:vAlign w:val="bottom"/>
          </w:tcPr>
          <w:p>
            <w:pPr>
              <w:pStyle w:val="Corpsdetexte"/>
            </w:pPr>
            <w:r>
              <w:t>Factures de travaux</w:t>
            </w:r>
          </w:p>
        </w:tc>
        <w:tc>
          <w:tcPr>
            <w:tcW w:w="2176"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45,28%</w:t>
            </w:r>
          </w:p>
        </w:tc>
        <w:tc>
          <w:tcPr>
            <w:tcW w:w="2510"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71,70%</w:t>
            </w:r>
          </w:p>
        </w:tc>
        <w:tc>
          <w:tcPr>
            <w:tcW w:w="1610"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+26,42 pt %</w:t>
            </w:r>
          </w:p>
        </w:tc>
      </w:tr>
      <w:tr>
        <w:trPr>
          <w:trHeight w:val="308"/>
        </w:trPr>
        <w:tc>
          <w:tcPr>
            <w:cnfStyle w:val="001000000000" w:firstRow="0" w:lastRow="0" w:firstColumn="1" w:lastColumn="0" w:oddVBand="0" w:evenVBand="0" w:oddHBand="0" w:evenHBand="0" w:firstRowFirstColumn="0" w:firstRowLastColumn="0" w:lastRowFirstColumn="0" w:lastRowLastColumn="0"/>
            <w:tcW w:w="3681" w:type="dxa"/>
            <w:noWrap/>
            <w:tcMar>
              <w:top w:w="113" w:type="dxa"/>
              <w:left w:w="108" w:type="dxa"/>
              <w:bottom w:w="113" w:type="dxa"/>
              <w:right w:w="108" w:type="dxa"/>
            </w:tcMar>
            <w:vAlign w:val="bottom"/>
          </w:tcPr>
          <w:p>
            <w:pPr>
              <w:pStyle w:val="Corpsdetexte"/>
            </w:pPr>
            <w:r>
              <w:t>Factures émises</w:t>
            </w:r>
          </w:p>
        </w:tc>
        <w:tc>
          <w:tcPr>
            <w:tcW w:w="2176"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49,09%</w:t>
            </w:r>
          </w:p>
        </w:tc>
        <w:tc>
          <w:tcPr>
            <w:tcW w:w="2510"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86,67%</w:t>
            </w:r>
          </w:p>
        </w:tc>
        <w:tc>
          <w:tcPr>
            <w:tcW w:w="1610"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+37,58 pt %</w:t>
            </w:r>
          </w:p>
        </w:tc>
      </w:tr>
      <w:tr>
        <w:trPr>
          <w:trHeight w:val="308"/>
        </w:trPr>
        <w:tc>
          <w:tcPr>
            <w:cnfStyle w:val="001000000000" w:firstRow="0" w:lastRow="0" w:firstColumn="1" w:lastColumn="0" w:oddVBand="0" w:evenVBand="0" w:oddHBand="0" w:evenHBand="0" w:firstRowFirstColumn="0" w:firstRowLastColumn="0" w:lastRowFirstColumn="0" w:lastRowLastColumn="0"/>
            <w:tcW w:w="3681" w:type="dxa"/>
            <w:noWrap/>
            <w:tcMar>
              <w:top w:w="113" w:type="dxa"/>
              <w:left w:w="108" w:type="dxa"/>
              <w:bottom w:w="113" w:type="dxa"/>
              <w:right w:w="108" w:type="dxa"/>
            </w:tcMar>
            <w:vAlign w:val="bottom"/>
          </w:tcPr>
          <w:p>
            <w:pPr>
              <w:pStyle w:val="Corpsdetexte"/>
            </w:pPr>
            <w:r>
              <w:t>Mémoire de frais de justice</w:t>
            </w:r>
          </w:p>
        </w:tc>
        <w:tc>
          <w:tcPr>
            <w:tcW w:w="2176"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61,29%</w:t>
            </w:r>
          </w:p>
        </w:tc>
        <w:tc>
          <w:tcPr>
            <w:tcW w:w="2510"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79,59%</w:t>
            </w:r>
          </w:p>
        </w:tc>
        <w:tc>
          <w:tcPr>
            <w:tcW w:w="1610" w:type="dxa"/>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+18,03 pt %</w:t>
            </w:r>
          </w:p>
        </w:tc>
      </w:tr>
      <w:tr>
        <w:trPr>
          <w:trHeight w:val="308"/>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000000"/>
            </w:tcBorders>
            <w:noWrap/>
            <w:tcMar>
              <w:top w:w="113" w:type="dxa"/>
              <w:left w:w="108" w:type="dxa"/>
              <w:bottom w:w="113" w:type="dxa"/>
              <w:right w:w="108" w:type="dxa"/>
            </w:tcMar>
            <w:vAlign w:val="bottom"/>
          </w:tcPr>
          <w:p>
            <w:pPr>
              <w:pStyle w:val="Corpsdetexte"/>
            </w:pPr>
            <w:r>
              <w:t>Remboursement TIC-TICGN</w:t>
            </w:r>
          </w:p>
        </w:tc>
        <w:tc>
          <w:tcPr>
            <w:tcW w:w="2176" w:type="dxa"/>
            <w:tcBorders>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62,75%</w:t>
            </w:r>
          </w:p>
        </w:tc>
        <w:tc>
          <w:tcPr>
            <w:tcW w:w="2510" w:type="dxa"/>
            <w:tcBorders>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74,51%</w:t>
            </w:r>
          </w:p>
        </w:tc>
        <w:tc>
          <w:tcPr>
            <w:tcW w:w="1610" w:type="dxa"/>
            <w:tcBorders>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+11,76 pt %</w:t>
            </w:r>
          </w:p>
        </w:tc>
      </w:tr>
      <w:tr>
        <w:trPr>
          <w:trHeight w:val="30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pPr>
            <w:r>
              <w:t>Communauté Chorus Pro</w:t>
            </w:r>
          </w:p>
        </w:tc>
        <w:tc>
          <w:tcPr>
            <w:tcW w:w="2176"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38%</w:t>
            </w:r>
          </w:p>
        </w:tc>
        <w:tc>
          <w:tcPr>
            <w:tcW w:w="2510"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38%</w:t>
            </w:r>
          </w:p>
        </w:tc>
        <w:tc>
          <w:tcPr>
            <w:tcW w:w="1610"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0 pt %</w:t>
            </w:r>
          </w:p>
        </w:tc>
      </w:tr>
      <w:tr>
        <w:trPr>
          <w:trHeight w:val="30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pPr>
            <w:r>
              <w:t>eSignature</w:t>
            </w:r>
          </w:p>
        </w:tc>
        <w:tc>
          <w:tcPr>
            <w:tcW w:w="2176"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59.26%</w:t>
            </w:r>
          </w:p>
        </w:tc>
        <w:tc>
          <w:tcPr>
            <w:tcW w:w="2510"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59.26%</w:t>
            </w:r>
          </w:p>
        </w:tc>
        <w:tc>
          <w:tcPr>
            <w:tcW w:w="1610"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0 pt %</w:t>
            </w:r>
          </w:p>
        </w:tc>
      </w:tr>
      <w:tr>
        <w:trPr>
          <w:trHeight w:val="30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pPr>
            <w:r>
              <w:t>DUME</w:t>
            </w:r>
          </w:p>
        </w:tc>
        <w:tc>
          <w:tcPr>
            <w:tcW w:w="2176"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49,15%</w:t>
            </w:r>
          </w:p>
        </w:tc>
        <w:tc>
          <w:tcPr>
            <w:tcW w:w="2510"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49,15%</w:t>
            </w:r>
          </w:p>
        </w:tc>
        <w:tc>
          <w:tcPr>
            <w:tcW w:w="1610"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0 pt %</w:t>
            </w:r>
          </w:p>
        </w:tc>
      </w:tr>
      <w:tr>
        <w:trPr>
          <w:trHeight w:val="30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pPr>
            <w:r>
              <w:t>Certificat de cessibilité</w:t>
            </w:r>
          </w:p>
        </w:tc>
        <w:tc>
          <w:tcPr>
            <w:tcW w:w="2176"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510"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49.06%</w:t>
            </w:r>
          </w:p>
        </w:tc>
        <w:tc>
          <w:tcPr>
            <w:tcW w:w="1610" w:type="dxa"/>
            <w:tcBorders>
              <w:top w:val="single" w:sz="4" w:space="0" w:color="000000"/>
              <w:bottom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NA</w:t>
            </w:r>
          </w:p>
        </w:tc>
      </w:tr>
      <w:tr>
        <w:trPr>
          <w:trHeight w:val="30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0000"/>
            </w:tcBorders>
            <w:noWrap/>
            <w:tcMar>
              <w:top w:w="113" w:type="dxa"/>
              <w:left w:w="108" w:type="dxa"/>
              <w:bottom w:w="113" w:type="dxa"/>
              <w:right w:w="108" w:type="dxa"/>
            </w:tcMar>
            <w:vAlign w:val="bottom"/>
          </w:tcPr>
          <w:p>
            <w:pPr>
              <w:pStyle w:val="Corpsdetexte"/>
            </w:pPr>
            <w:r>
              <w:t>Consultations</w:t>
            </w:r>
          </w:p>
        </w:tc>
        <w:tc>
          <w:tcPr>
            <w:tcW w:w="2176" w:type="dxa"/>
            <w:tcBorders>
              <w:top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NA</w:t>
            </w:r>
          </w:p>
        </w:tc>
        <w:tc>
          <w:tcPr>
            <w:tcW w:w="2510" w:type="dxa"/>
            <w:tcBorders>
              <w:top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75.61%</w:t>
            </w:r>
          </w:p>
        </w:tc>
        <w:tc>
          <w:tcPr>
            <w:tcW w:w="1610" w:type="dxa"/>
            <w:tcBorders>
              <w:top w:val="single" w:sz="4" w:space="0" w:color="000000"/>
            </w:tcBorders>
            <w:noWrap/>
            <w:tcMar>
              <w:top w:w="113" w:type="dxa"/>
              <w:left w:w="108" w:type="dxa"/>
              <w:bottom w:w="113" w:type="dxa"/>
              <w:right w:w="108" w:type="dxa"/>
            </w:tcMar>
            <w:vAlign w:val="bottom"/>
          </w:tcPr>
          <w:p>
            <w:pPr>
              <w:pStyle w:val="Corpsdetexte"/>
              <w:cnfStyle w:val="000000000000" w:firstRow="0" w:lastRow="0" w:firstColumn="0" w:lastColumn="0" w:oddVBand="0" w:evenVBand="0" w:oddHBand="0" w:evenHBand="0" w:firstRowFirstColumn="0" w:firstRowLastColumn="0" w:lastRowFirstColumn="0" w:lastRowLastColumn="0"/>
            </w:pPr>
            <w:r>
              <w:t>NA</w:t>
            </w:r>
          </w:p>
        </w:tc>
      </w:tr>
    </w:tbl>
    <w:p>
      <w:pPr>
        <w:rPr>
          <w:rFonts w:ascii="Marianne" w:hAnsi="Marianne"/>
          <w:b/>
          <w:sz w:val="20"/>
          <w:szCs w:val="16"/>
        </w:rPr>
      </w:pPr>
      <w:bookmarkStart w:id="33" w:name="_Toc179561744"/>
      <w:r>
        <w:br w:type="page"/>
      </w:r>
    </w:p>
    <w:p>
      <w:pPr>
        <w:pStyle w:val="Titre3demapage"/>
      </w:pPr>
      <w:bookmarkStart w:id="34" w:name="_Toc201939903"/>
      <w:r>
        <w:lastRenderedPageBreak/>
        <w:t>Parcours Portail de services</w:t>
      </w:r>
      <w:bookmarkEnd w:id="32"/>
      <w:bookmarkEnd w:id="33"/>
      <w:bookmarkEnd w:id="34"/>
    </w:p>
    <w:p>
      <w:pPr>
        <w:pStyle w:val="Corpsdetexte"/>
      </w:pPr>
      <w:r>
        <w:t xml:space="preserve">URL d’accès : </w:t>
      </w:r>
      <w:hyperlink r:id="rId14" w:tooltip="Lien externe vers https://portail.chorus-pro.gouv.fr/ - ouverture d'une nouvelle fenêtre" w:history="1">
        <w:r>
          <w:rPr>
            <w:rStyle w:val="Lienhypertexte"/>
          </w:rPr>
          <w:t>https://portail.chorus-pro.gouv.fr/</w:t>
        </w:r>
      </w:hyperlink>
    </w:p>
    <w:p>
      <w:pPr>
        <w:pStyle w:val="Corpsdetexte"/>
      </w:pPr>
      <w:r>
        <w:t>Taux de conformité RGAA 4.1 : 58,73% (à comparer à 71,67% en 2023)</w:t>
      </w:r>
    </w:p>
    <w:p>
      <w:pPr>
        <w:pStyle w:val="Corpsdetexte"/>
      </w:pPr>
      <w:r>
        <w:t>La baisse du taux de conformité du Portail de Services s’explique par plusieurs facteurs : l’évolution des critères et méthodes de tests de ces critères entre le RGAA 4.0 effectif lors du premier audit et le RGAA 4.1 applicable lors du contre-audit, un défaut de correctifs d’accessibilité, des évolutions dans les contenus publiés sur le Portail de services entrainant des problématiques d’accessibilité.</w:t>
      </w:r>
    </w:p>
    <w:p>
      <w:pPr>
        <w:pStyle w:val="Corpsdetexte"/>
      </w:pPr>
      <w:r>
        <w:t>À ce titre, l’AIFE mettra en place un suivi rapproché sur les correctifs à mettre en œuvre en priorisant les points bloquants et majeurs des parcours prioritaires pour améliorer efficacement l’usage du Portail de Services pour ses usagers en situation de handicap.</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Novembre 2021</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Février 2022</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 xml:space="preserve">Correction des anomalies relevées lors de l’audit </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T1 2023</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Mettre à jour les contenus de la déclaration</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Avril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de contrôle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Contrôler la conformité des corrections réalisées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Septembre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517"/>
        </w:trPr>
        <w:tc>
          <w:tcPr>
            <w:cnfStyle w:val="001000000000" w:firstRow="0" w:lastRow="0" w:firstColumn="1" w:lastColumn="0" w:oddVBand="0" w:evenVBand="0" w:oddHBand="0" w:evenHBand="0" w:firstRowFirstColumn="0" w:firstRowLastColumn="0" w:lastRowFirstColumn="0" w:lastRowLastColumn="0"/>
            <w:tcW w:w="2489" w:type="dxa"/>
            <w:vMerge w:val="restart"/>
          </w:tcPr>
          <w:p>
            <w:pPr>
              <w:pStyle w:val="Corpsdetexte"/>
            </w:pPr>
            <w:r>
              <w:t>Corrections d’anomalies</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Correction des anomalies relevées lors de l’audit de contrôle</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r>
        <w:trPr>
          <w:trHeight w:val="397"/>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Mettre à jour les contenus de la déclaration</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rPr>
          <w:rFonts w:ascii="Marianne" w:hAnsi="Marianne"/>
          <w:b/>
          <w:sz w:val="20"/>
          <w:szCs w:val="16"/>
        </w:rPr>
      </w:pPr>
      <w:bookmarkStart w:id="35" w:name="_Toc14"/>
      <w:bookmarkStart w:id="36" w:name="_Toc179561745"/>
      <w:r>
        <w:br w:type="page"/>
      </w:r>
    </w:p>
    <w:p>
      <w:pPr>
        <w:pStyle w:val="Titre3demapage"/>
      </w:pPr>
      <w:bookmarkStart w:id="37" w:name="_Toc201939904"/>
      <w:r>
        <w:lastRenderedPageBreak/>
        <w:t>Parcours IDP</w:t>
      </w:r>
      <w:bookmarkEnd w:id="35"/>
      <w:r>
        <w:t xml:space="preserve"> (nouveau)</w:t>
      </w:r>
      <w:bookmarkEnd w:id="36"/>
      <w:bookmarkEnd w:id="37"/>
    </w:p>
    <w:p>
      <w:pPr>
        <w:pStyle w:val="Corpsdetexte"/>
      </w:pPr>
      <w:r>
        <w:t xml:space="preserve">URL d’accès : </w:t>
      </w:r>
      <w:hyperlink r:id="rId15" w:tooltip="https://idp.chorus-pro.gouv.fr/" w:history="1">
        <w:r>
          <w:rPr>
            <w:rStyle w:val="Lienhypertexte"/>
          </w:rPr>
          <w:t>https://idp.chorus-pro.gouv.fr/</w:t>
        </w:r>
      </w:hyperlink>
    </w:p>
    <w:p>
      <w:pPr>
        <w:pStyle w:val="Corpsdetexte"/>
      </w:pPr>
      <w:r>
        <w:t>Taux de conformité RGAA 4.1 : 98,04%</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497"/>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Août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 xml:space="preserve">Corrections des anomalies relevées lors de l’audit </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de contrôle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Contrôler la conformité des corrections réalisées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517"/>
        </w:trPr>
        <w:tc>
          <w:tcPr>
            <w:cnfStyle w:val="001000000000" w:firstRow="0" w:lastRow="0" w:firstColumn="1" w:lastColumn="0" w:oddVBand="0" w:evenVBand="0" w:oddHBand="0" w:evenHBand="0" w:firstRowFirstColumn="0" w:firstRowLastColumn="0" w:lastRowFirstColumn="0" w:lastRowLastColumn="0"/>
            <w:tcW w:w="2489" w:type="dxa"/>
            <w:vMerge w:val="restart"/>
          </w:tcPr>
          <w:p>
            <w:pPr>
              <w:pStyle w:val="Corpsdetexte"/>
            </w:pPr>
            <w:r>
              <w:t>Mise à jour de la déclaration d’audit</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Mettre à jour les contenus de la déclaration</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En cours</w:t>
            </w:r>
          </w:p>
        </w:tc>
      </w:tr>
      <w:tr>
        <w:trPr>
          <w:trHeight w:val="277"/>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 xml:space="preserve">Corrections des anomalies relevées lors de l’audit </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2025</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rPr>
          <w:rFonts w:ascii="Marianne" w:hAnsi="Marianne"/>
          <w:b/>
          <w:sz w:val="20"/>
          <w:szCs w:val="16"/>
        </w:rPr>
      </w:pPr>
      <w:bookmarkStart w:id="38" w:name="_Toc179561746"/>
      <w:r>
        <w:br w:type="page"/>
      </w:r>
    </w:p>
    <w:p>
      <w:pPr>
        <w:pStyle w:val="Titre3demapage"/>
      </w:pPr>
      <w:bookmarkStart w:id="39" w:name="_Toc201939905"/>
      <w:r>
        <w:lastRenderedPageBreak/>
        <w:t>Parcours Factures émises</w:t>
      </w:r>
      <w:bookmarkEnd w:id="38"/>
      <w:bookmarkEnd w:id="39"/>
    </w:p>
    <w:p>
      <w:pPr>
        <w:pStyle w:val="Corpsdetexte"/>
      </w:pPr>
      <w:r>
        <w:t xml:space="preserve">URL d’accès : </w:t>
      </w:r>
      <w:hyperlink r:id="rId16" w:history="1">
        <w:r>
          <w:rPr>
            <w:rStyle w:val="Lienhypertexte"/>
          </w:rPr>
          <w:t>https://cpro.chorus-pro.gouv.fr/cpp/rechercheFacturesEmises?execution=e1s1</w:t>
        </w:r>
      </w:hyperlink>
    </w:p>
    <w:p>
      <w:pPr>
        <w:pStyle w:val="Corpsdetexte"/>
      </w:pPr>
      <w:r>
        <w:t>Taux de conformité RGAA 4.1 : 86,67% (à comparer à 49,09% en 2023) :</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Novembre 2021</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Novembre 2021</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 xml:space="preserve">Corrections des anomalies relevées lors de l’audit </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2021 - 2024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de contrôle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Contrôler la conformité des corrections réalisées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Juillet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517"/>
        </w:trPr>
        <w:tc>
          <w:tcPr>
            <w:cnfStyle w:val="001000000000" w:firstRow="0" w:lastRow="0" w:firstColumn="1" w:lastColumn="0" w:oddVBand="0" w:evenVBand="0" w:oddHBand="0" w:evenHBand="0" w:firstRowFirstColumn="0" w:firstRowLastColumn="0" w:lastRowFirstColumn="0" w:lastRowLastColumn="0"/>
            <w:tcW w:w="2489" w:type="dxa"/>
            <w:vMerge w:val="restart"/>
          </w:tcPr>
          <w:p>
            <w:pPr>
              <w:pStyle w:val="Corpsdetexte"/>
            </w:pPr>
            <w:r>
              <w:t>Mise à jour de la déclaration d’audit</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Mettre à jour le contenu de la déclaration d’accessibilité</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En cours</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 des anomalies restantes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2025</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rPr>
          <w:rFonts w:ascii="Marianne" w:hAnsi="Marianne"/>
          <w:b/>
          <w:sz w:val="20"/>
          <w:szCs w:val="16"/>
        </w:rPr>
      </w:pPr>
      <w:bookmarkStart w:id="40" w:name="_Toc179561747"/>
      <w:r>
        <w:br w:type="page"/>
      </w:r>
    </w:p>
    <w:p>
      <w:pPr>
        <w:pStyle w:val="Titre3demapage"/>
      </w:pPr>
      <w:bookmarkStart w:id="41" w:name="_Toc201939906"/>
      <w:r>
        <w:lastRenderedPageBreak/>
        <w:t>Parcours Mémoire de frais de justices</w:t>
      </w:r>
      <w:bookmarkEnd w:id="40"/>
      <w:bookmarkEnd w:id="41"/>
    </w:p>
    <w:p>
      <w:pPr>
        <w:pStyle w:val="Corpsdetexte"/>
      </w:pPr>
      <w:r>
        <w:t>URL d’accès</w:t>
      </w:r>
      <w:r>
        <w:rPr>
          <w:rFonts w:ascii="Cambria" w:hAnsi="Cambria" w:cs="Cambria"/>
        </w:rPr>
        <w:t> </w:t>
      </w:r>
      <w:r>
        <w:t xml:space="preserve">: </w:t>
      </w:r>
      <w:hyperlink r:id="rId17" w:tooltip="Lien externe vers https://cpro.chorus-pro.gouv.fr/cpp/memoireDeJustice?execution=e4s1 - ouverture d'une nouvelle fenêtre" w:history="1">
        <w:r>
          <w:rPr>
            <w:rStyle w:val="Lienhypertexte"/>
          </w:rPr>
          <w:t>https://cpro.chorus-pro.gouv.fr/cpp/memoireDeJustice?execution=e4s1</w:t>
        </w:r>
      </w:hyperlink>
    </w:p>
    <w:p>
      <w:pPr>
        <w:pStyle w:val="Corpsdetexte"/>
      </w:pPr>
      <w:r>
        <w:t>Taux de conformité RGAA 4.1 : 79.59% (à comparer à 61,29% en 2023)</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Novembre 2021</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Novembre 2021</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 xml:space="preserve">Corrections des anomalies relevées lors de l’audit </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2021 - 2024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de contrôle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Contrôler la conformité des corrections réalisées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Juillet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 des anomalies restantes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En cours</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 des anomalies restantes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2025</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rPr>
          <w:rFonts w:ascii="Marianne" w:hAnsi="Marianne"/>
          <w:b/>
          <w:sz w:val="20"/>
          <w:szCs w:val="16"/>
        </w:rPr>
      </w:pPr>
      <w:bookmarkStart w:id="42" w:name="_Toc179561748"/>
      <w:r>
        <w:br w:type="page"/>
      </w:r>
    </w:p>
    <w:p>
      <w:pPr>
        <w:pStyle w:val="Titre3demapage"/>
      </w:pPr>
      <w:bookmarkStart w:id="43" w:name="_Toc201939907"/>
      <w:r>
        <w:lastRenderedPageBreak/>
        <w:t>Parcours Factures de travaux</w:t>
      </w:r>
      <w:bookmarkEnd w:id="42"/>
      <w:bookmarkEnd w:id="43"/>
    </w:p>
    <w:p>
      <w:pPr>
        <w:pStyle w:val="Corpsdetexte"/>
      </w:pPr>
      <w:r>
        <w:t>URL d’accès</w:t>
      </w:r>
      <w:r>
        <w:rPr>
          <w:rFonts w:ascii="Cambria" w:hAnsi="Cambria" w:cs="Cambria"/>
        </w:rPr>
        <w:t> </w:t>
      </w:r>
      <w:r>
        <w:t xml:space="preserve">: </w:t>
      </w:r>
      <w:hyperlink r:id="rId18" w:tooltip="Lien externe vers https://cpro.chorus-pro.gouv.fr/cpp/rechercheFacturesTravaux?execution=e5s1 - ouverture d'une nouvelle fenêtre" w:history="1">
        <w:r>
          <w:rPr>
            <w:rStyle w:val="Lienhypertexte"/>
          </w:rPr>
          <w:t>https://cpro.chorus-pro.gouv.fr/cpp/rechercheFacturesTravaux?execution=e5s1</w:t>
        </w:r>
      </w:hyperlink>
    </w:p>
    <w:p>
      <w:pPr>
        <w:pStyle w:val="Corpsdetexte"/>
      </w:pPr>
      <w:r>
        <w:t>Taux de conformité RGAA 4.1 : 71,70% (à comparer à 45,28% en 2023) :</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Novembre 2021</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Novembre 2021</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 xml:space="preserve">Corrections des anomalies relevées lors de l’audit </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2021 - 2024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de contrôle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Contrôler la conformité des corrections réalisées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Juillet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 des anomalies restantes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En cours</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 des anomalies restantes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2025</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rPr>
          <w:rFonts w:ascii="Marianne" w:hAnsi="Marianne"/>
          <w:b/>
          <w:sz w:val="20"/>
          <w:szCs w:val="16"/>
        </w:rPr>
      </w:pPr>
      <w:bookmarkStart w:id="44" w:name="_Toc132901717"/>
      <w:bookmarkStart w:id="45" w:name="_Toc179561749"/>
      <w:r>
        <w:br w:type="page"/>
      </w:r>
    </w:p>
    <w:p>
      <w:pPr>
        <w:pStyle w:val="Titre3demapage"/>
      </w:pPr>
      <w:bookmarkStart w:id="46" w:name="_Toc201939908"/>
      <w:r>
        <w:lastRenderedPageBreak/>
        <w:t>Parcours Demande de remboursement TIC-TICGN</w:t>
      </w:r>
      <w:r>
        <w:rPr>
          <w:rStyle w:val="Appelnotedebasdep"/>
        </w:rPr>
        <w:footnoteReference w:id="1"/>
      </w:r>
      <w:bookmarkEnd w:id="44"/>
      <w:bookmarkEnd w:id="45"/>
      <w:bookmarkEnd w:id="46"/>
    </w:p>
    <w:p>
      <w:pPr>
        <w:pStyle w:val="Corpsdetexte"/>
      </w:pPr>
      <w:bookmarkStart w:id="47" w:name="_Toc16"/>
      <w:r>
        <w:t>URL d’accès</w:t>
      </w:r>
      <w:r>
        <w:rPr>
          <w:rFonts w:ascii="Cambria" w:hAnsi="Cambria" w:cs="Cambria"/>
        </w:rPr>
        <w:t> </w:t>
      </w:r>
      <w:r>
        <w:t xml:space="preserve">: </w:t>
      </w:r>
      <w:hyperlink r:id="rId19" w:tooltip="Lien externe vers https://cpro.chorus-pro.gouv.fr/cpp/demandeRemboursement?execution=e6s1 - ouverture d'une nouvelle fenêtre" w:history="1">
        <w:r>
          <w:rPr>
            <w:rStyle w:val="Lienhypertexte"/>
          </w:rPr>
          <w:t>https://cpro.chorus-pro.gouv.fr/cpp/demandeRemboursement?execution=e6s1</w:t>
        </w:r>
      </w:hyperlink>
    </w:p>
    <w:p>
      <w:pPr>
        <w:pStyle w:val="Corpsdetexte"/>
      </w:pPr>
      <w:r>
        <w:t>Taux de conformité RGAA 4.1 : 74,51% (à comparer à 62,75% en 2023)</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bookmarkStart w:id="48" w:name="_Toc179561750"/>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Novembre 2021</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Novembre 2021</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 xml:space="preserve">Corrections des anomalies relevées lors de l’audit </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2021 - 2024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de contrôle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Contrôler la conformité des corrections réalisées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Juillet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 des anomalies restantes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En cours</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 des anomalies restantes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2025</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pStyle w:val="Titre3demapage"/>
      </w:pPr>
      <w:bookmarkStart w:id="49" w:name="_Toc201939909"/>
      <w:r>
        <w:t>Parcours Communauté Chorus Pro</w:t>
      </w:r>
      <w:bookmarkEnd w:id="47"/>
      <w:bookmarkEnd w:id="48"/>
      <w:bookmarkEnd w:id="49"/>
    </w:p>
    <w:p>
      <w:pPr>
        <w:pStyle w:val="Corpsdetexte"/>
      </w:pPr>
      <w:r>
        <w:t xml:space="preserve">URL d’accès : </w:t>
      </w:r>
      <w:hyperlink r:id="rId20" w:tooltip="Lien externe vers le site https://communaute.chorus-pro.gouv.fr/ - ouverture d'une nouvelle fenêtre" w:history="1">
        <w:r>
          <w:rPr>
            <w:rStyle w:val="Lienhypertexte"/>
          </w:rPr>
          <w:t>https://communaute.chorus-pro.gouv.fr/</w:t>
        </w:r>
      </w:hyperlink>
    </w:p>
    <w:p>
      <w:pPr>
        <w:pStyle w:val="Corpsdetexte"/>
        <w:rPr>
          <w:color w:val="FF0000"/>
        </w:rPr>
      </w:pPr>
      <w:r>
        <w:t>Taux de conformité RGAA 4.1 : 38 %, identique à 2023</w:t>
      </w:r>
    </w:p>
    <w:p>
      <w:pPr>
        <w:pStyle w:val="Corpsdetexte"/>
        <w:jc w:val="both"/>
      </w:pPr>
      <w:r>
        <w:t xml:space="preserve">La documentation des produits Chorus Pro portée jusqu’alors par Communauté Chorus Pro sera portée par une nouvelle fonctionnalité directement intégrée au Portail de Services Chorus Pro. </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bookmarkStart w:id="50" w:name="_Toc17"/>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Septembre 2022</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12/04/2021</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Décommissionnement programmé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2025</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pStyle w:val="Titre3demapage"/>
      </w:pPr>
      <w:bookmarkStart w:id="51" w:name="_Toc179561751"/>
      <w:bookmarkStart w:id="52" w:name="_Toc201939910"/>
      <w:r>
        <w:lastRenderedPageBreak/>
        <w:t>Parcours eSignature</w:t>
      </w:r>
      <w:bookmarkEnd w:id="51"/>
      <w:bookmarkEnd w:id="52"/>
    </w:p>
    <w:p>
      <w:pPr>
        <w:pStyle w:val="Corpsdetexte"/>
      </w:pPr>
      <w:r>
        <w:t xml:space="preserve">URL d’accès : </w:t>
      </w:r>
      <w:hyperlink r:id="rId21" w:anchor="/" w:tooltip="Lien externe vers https://esignature.chorus-pro.gouv.fr/#/ - ouverture d'une nouvelle fenêtre" w:history="1">
        <w:r>
          <w:rPr>
            <w:rStyle w:val="Lienhypertexte"/>
          </w:rPr>
          <w:t>https://esignature.chorus-pro.gouv.fr/#/</w:t>
        </w:r>
      </w:hyperlink>
    </w:p>
    <w:p>
      <w:pPr>
        <w:pStyle w:val="Corpsdetexte"/>
      </w:pPr>
      <w:r>
        <w:t>Taux de conformité RGAA 4.1 : 59,26% (à comparer à 77 % en 2023)</w:t>
      </w:r>
    </w:p>
    <w:p>
      <w:pPr>
        <w:pStyle w:val="Corpsdetexte"/>
        <w:rPr>
          <w:color w:val="FF0000"/>
        </w:rPr>
      </w:pPr>
      <w:r>
        <w:t>Les travaux correctifs du parcours eSignature ont été dépriorisés en 2024, compte tenu des trajectoires d’évolution de ces produits. La feuille de route 2025 portera des corrections en matière d’accessibilité.</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11/2022</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 xml:space="preserve">Corrections des anomalies relevées lors de l’audit </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2025</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pStyle w:val="Titre3demapage"/>
      </w:pPr>
      <w:bookmarkStart w:id="53" w:name="_Toc20"/>
      <w:bookmarkStart w:id="54" w:name="_Toc179561752"/>
      <w:bookmarkStart w:id="55" w:name="_Toc201939911"/>
      <w:r>
        <w:t>Parcours DUME (Document Unique de Marché Européen)</w:t>
      </w:r>
      <w:bookmarkEnd w:id="53"/>
      <w:bookmarkEnd w:id="54"/>
      <w:bookmarkEnd w:id="55"/>
    </w:p>
    <w:p>
      <w:pPr>
        <w:pStyle w:val="Corpsdetexte"/>
      </w:pPr>
      <w:r>
        <w:t xml:space="preserve">URL d’accès : </w:t>
      </w:r>
      <w:hyperlink r:id="rId22" w:anchor="/accueil" w:tooltip="Lien externe vers https://dume.chorus-pro.gouv.fr/ - ouverture d'une nouvelle fenêtre" w:history="1">
        <w:r>
          <w:rPr>
            <w:rStyle w:val="Lienhypertexte"/>
          </w:rPr>
          <w:t>https://dume.chorus-pro.gouv.fr/</w:t>
        </w:r>
      </w:hyperlink>
    </w:p>
    <w:p>
      <w:pPr>
        <w:pStyle w:val="Corpsdetexte"/>
      </w:pPr>
      <w:r>
        <w:t>Taux de conformité RGAA 4.1 : 49,15%, identique à 2023</w:t>
      </w:r>
    </w:p>
    <w:p>
      <w:pPr>
        <w:pStyle w:val="Corpsdetexte"/>
        <w:rPr>
          <w:color w:val="FF0000"/>
        </w:rPr>
      </w:pPr>
      <w:r>
        <w:t>Les travaux correctifs du parcours DUME ont été dépriorisés en 2024, compte tenu des trajectoires d’évolution de ce produit. La feuille de route 2025 portera des corrections en matière d’accessibilité.</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Statut</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Août 2022</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T2 2023</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Corrections des anomalies relevées lors de l’audit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Mise à jour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pStyle w:val="Titre3demapage"/>
      </w:pPr>
      <w:bookmarkStart w:id="56" w:name="_Toc179561753"/>
      <w:bookmarkStart w:id="57" w:name="_Toc201939912"/>
      <w:r>
        <w:lastRenderedPageBreak/>
        <w:t>Parcours Certificat de cessibilité</w:t>
      </w:r>
      <w:bookmarkEnd w:id="50"/>
      <w:r>
        <w:t xml:space="preserve"> (nouveau)</w:t>
      </w:r>
      <w:bookmarkEnd w:id="56"/>
      <w:bookmarkEnd w:id="57"/>
    </w:p>
    <w:p>
      <w:pPr>
        <w:pStyle w:val="Corpsdetexte"/>
      </w:pPr>
      <w:r>
        <w:t xml:space="preserve">URL d’accès : </w:t>
      </w:r>
      <w:hyperlink r:id="rId23" w:tooltip="https://cessions.chorus-pro.gouv.fr/" w:history="1">
        <w:r>
          <w:rPr>
            <w:rStyle w:val="Lienhypertexte"/>
          </w:rPr>
          <w:t>https://cessions.chorus-pro.gouv.fr/</w:t>
        </w:r>
      </w:hyperlink>
    </w:p>
    <w:p>
      <w:pPr>
        <w:pStyle w:val="Corpsdetexte"/>
      </w:pPr>
      <w:r>
        <w:t>Taux de conformité RGAA 4.1 : 49,06%</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01/2024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 xml:space="preserve">Corrections des anomalies relevées lors de l’audit </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r>
        <w:trPr>
          <w:trHeight w:val="474"/>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pStyle w:val="Titre3demapage"/>
      </w:pPr>
      <w:bookmarkStart w:id="58" w:name="_Toc18"/>
      <w:bookmarkStart w:id="59" w:name="_Toc179561754"/>
      <w:bookmarkStart w:id="60" w:name="_Toc201939913"/>
      <w:r>
        <w:t>Parcours Consultations</w:t>
      </w:r>
      <w:bookmarkEnd w:id="58"/>
      <w:r>
        <w:t xml:space="preserve"> (nouveau)</w:t>
      </w:r>
      <w:bookmarkEnd w:id="59"/>
      <w:bookmarkEnd w:id="60"/>
    </w:p>
    <w:p>
      <w:pPr>
        <w:pStyle w:val="Corpsdetexte"/>
      </w:pPr>
      <w:r>
        <w:t xml:space="preserve">URL d’accès : </w:t>
      </w:r>
      <w:hyperlink r:id="rId24" w:anchor="/consultation" w:tooltip="https://consultation.chorus-pro.gouv.fr/#/consultation" w:history="1">
        <w:r>
          <w:rPr>
            <w:rStyle w:val="Lienhypertexte"/>
          </w:rPr>
          <w:t>https://consultation.chorus-pro.gouv.fr/#/consultation</w:t>
        </w:r>
      </w:hyperlink>
    </w:p>
    <w:p>
      <w:pPr>
        <w:pStyle w:val="Corpsdetexte"/>
      </w:pPr>
      <w:r>
        <w:t>Taux de conformité RGAA 4.1 : 75,61%</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11/2023</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 xml:space="preserve">Corrections des anomalies relevées lors de l’audit </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Nov.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rPr>
          <w:rFonts w:ascii="Marianne" w:hAnsi="Marianne"/>
          <w:b/>
          <w:bCs/>
          <w:sz w:val="24"/>
          <w:szCs w:val="16"/>
        </w:rPr>
      </w:pPr>
      <w:bookmarkStart w:id="61" w:name="_Toc21"/>
      <w:bookmarkStart w:id="62" w:name="_Toc179561755"/>
      <w:r>
        <w:br w:type="page"/>
      </w:r>
    </w:p>
    <w:p>
      <w:pPr>
        <w:pStyle w:val="Titre2demapage"/>
      </w:pPr>
      <w:bookmarkStart w:id="63" w:name="_Toc201939914"/>
      <w:r>
        <w:lastRenderedPageBreak/>
        <w:t>Portail de Support mutualisé</w:t>
      </w:r>
      <w:bookmarkEnd w:id="61"/>
      <w:bookmarkEnd w:id="62"/>
      <w:bookmarkEnd w:id="63"/>
    </w:p>
    <w:p>
      <w:pPr>
        <w:pStyle w:val="Corpsdetexte"/>
      </w:pPr>
      <w:r>
        <w:t xml:space="preserve">URL d’accès : </w:t>
      </w:r>
      <w:hyperlink r:id="rId25" w:tooltip="Lien externe vers https://portail.chorus-pro.gouv.fr/aife_support - ouverture d'une nouvelle fenêtre" w:history="1">
        <w:r>
          <w:rPr>
            <w:rStyle w:val="Lienhypertexte"/>
          </w:rPr>
          <w:t>https://portail.chorus-pro.gouv.fr/aife_support</w:t>
        </w:r>
      </w:hyperlink>
    </w:p>
    <w:p>
      <w:pPr>
        <w:pStyle w:val="Corpsdetexte"/>
      </w:pPr>
      <w:r>
        <w:t>Taux de conformité RGAA 4.1 : 55,17%, identique à 2023</w:t>
      </w:r>
    </w:p>
    <w:p>
      <w:pPr>
        <w:pStyle w:val="Corpsdetexte"/>
      </w:pPr>
      <w:r>
        <w:t>Les travaux correctifs en cours sur le Portail de support auront un impact sur le taux de conformité 2025 après l’audit de contrôle programmé.</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19/09/2022</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10/2022</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 des non-conformités relevées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2022-2024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En cours</w:t>
            </w:r>
          </w:p>
        </w:tc>
      </w:tr>
      <w:tr>
        <w:trPr>
          <w:trHeight w:val="517"/>
        </w:trPr>
        <w:tc>
          <w:tcPr>
            <w:cnfStyle w:val="001000000000" w:firstRow="0" w:lastRow="0" w:firstColumn="1" w:lastColumn="0" w:oddVBand="0" w:evenVBand="0" w:oddHBand="0" w:evenHBand="0" w:firstRowFirstColumn="0" w:firstRowLastColumn="0" w:lastRowFirstColumn="0" w:lastRowLastColumn="0"/>
            <w:tcW w:w="2489" w:type="dxa"/>
            <w:vMerge w:val="restart"/>
          </w:tcPr>
          <w:p>
            <w:pPr>
              <w:pStyle w:val="Corpsdetexte"/>
            </w:pPr>
            <w:r>
              <w:t>Audit de contrôle RGAA</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Contrôler la conformité des corrections réalisées</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T2 2025</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r>
        <w:trPr>
          <w:trHeight w:val="62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w:t>
            </w:r>
          </w:p>
        </w:tc>
      </w:tr>
    </w:tbl>
    <w:p>
      <w:pPr>
        <w:rPr>
          <w:rFonts w:ascii="Marianne" w:hAnsi="Marianne"/>
          <w:b/>
          <w:bCs/>
          <w:sz w:val="24"/>
          <w:szCs w:val="16"/>
        </w:rPr>
      </w:pPr>
      <w:bookmarkStart w:id="64" w:name="_Toc179561756"/>
      <w:r>
        <w:br w:type="page"/>
      </w:r>
    </w:p>
    <w:p>
      <w:pPr>
        <w:pStyle w:val="Titre2demapage"/>
      </w:pPr>
      <w:bookmarkStart w:id="65" w:name="_Toc201939915"/>
      <w:r>
        <w:lastRenderedPageBreak/>
        <w:t>Site PLACE (</w:t>
      </w:r>
      <w:proofErr w:type="spellStart"/>
      <w:r>
        <w:t>PLateforme</w:t>
      </w:r>
      <w:proofErr w:type="spellEnd"/>
      <w:r>
        <w:t xml:space="preserve"> des </w:t>
      </w:r>
      <w:proofErr w:type="spellStart"/>
      <w:r>
        <w:t>AChats</w:t>
      </w:r>
      <w:proofErr w:type="spellEnd"/>
      <w:r>
        <w:t xml:space="preserve"> de l’État)</w:t>
      </w:r>
      <w:bookmarkStart w:id="66" w:name="_Toc22"/>
      <w:bookmarkEnd w:id="64"/>
      <w:bookmarkEnd w:id="65"/>
      <w:r>
        <w:t xml:space="preserve"> </w:t>
      </w:r>
      <w:bookmarkEnd w:id="66"/>
    </w:p>
    <w:p>
      <w:pPr>
        <w:pStyle w:val="Corpsdetexte"/>
      </w:pPr>
      <w:r>
        <w:t xml:space="preserve">URL d’accès : </w:t>
      </w:r>
      <w:r>
        <w:rPr>
          <w:u w:val="single"/>
        </w:rPr>
        <w:t xml:space="preserve"> </w:t>
      </w:r>
      <w:hyperlink r:id="rId26" w:tooltip="Lien externe vers https://www.marches-publics.gouv.fr/?page=Entreprise.AccueilEntreprise" w:history="1">
        <w:r>
          <w:rPr>
            <w:rStyle w:val="Lienhypertexte"/>
          </w:rPr>
          <w:t>https://www.marches-publics.gouv.fr/?page=Entreprise.AccueilEntreprise</w:t>
        </w:r>
      </w:hyperlink>
    </w:p>
    <w:p>
      <w:pPr>
        <w:pStyle w:val="Corpsdetexte"/>
        <w:rPr>
          <w:color w:val="FF0000"/>
        </w:rPr>
      </w:pPr>
      <w:r>
        <w:t>Taux de conformité RGAA 4.1 : 76%, identique à 2023</w:t>
      </w:r>
    </w:p>
    <w:p>
      <w:pPr>
        <w:pStyle w:val="Corpsdetexte"/>
      </w:pPr>
      <w:r>
        <w:t>La feuille de route 2025 apportera des corrections en matière d’accessibilité.</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Date cible de 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Statut</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Décembre 2021</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Publication en pied de page</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Décembre 2021 (hors non-conformité &gt; à publier)</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2023</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de contrôle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Contrôler la conformité des corrections réalisées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Septembre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T4 2023</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77"/>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 des non-conformités relevées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2025</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pPr>
        <w:rPr>
          <w:rFonts w:ascii="Marianne" w:hAnsi="Marianne"/>
          <w:b/>
          <w:bCs/>
          <w:sz w:val="24"/>
          <w:szCs w:val="16"/>
        </w:rPr>
      </w:pPr>
      <w:bookmarkStart w:id="67" w:name="_Toc23"/>
      <w:bookmarkStart w:id="68" w:name="_Toc179561757"/>
      <w:r>
        <w:br w:type="page"/>
      </w:r>
    </w:p>
    <w:p>
      <w:pPr>
        <w:pStyle w:val="Titre2demapage"/>
      </w:pPr>
      <w:bookmarkStart w:id="69" w:name="_Toc201939916"/>
      <w:r>
        <w:lastRenderedPageBreak/>
        <w:t>Site PISTE (Plateforme d’Intermédiation pour les Services et la Transformation de l’État)</w:t>
      </w:r>
      <w:bookmarkEnd w:id="67"/>
      <w:bookmarkEnd w:id="68"/>
      <w:bookmarkEnd w:id="69"/>
    </w:p>
    <w:p>
      <w:pPr>
        <w:pStyle w:val="Corpsdetexte"/>
      </w:pPr>
      <w:r>
        <w:t xml:space="preserve">URL d’accès : </w:t>
      </w:r>
      <w:hyperlink r:id="rId27" w:tooltip="Lien externe vers https://piste.gouv.fr/ - ouverture d'une nouvelle fenêtre" w:history="1">
        <w:r>
          <w:rPr>
            <w:rStyle w:val="Lienhypertexte"/>
          </w:rPr>
          <w:t>https://piste.gouv.fr/</w:t>
        </w:r>
      </w:hyperlink>
    </w:p>
    <w:p>
      <w:pPr>
        <w:pStyle w:val="Corpsdetexte"/>
      </w:pPr>
      <w:r>
        <w:t>Taux de conformité RGAA 4.1 : 38,10% (à comparer à 57% en 2023)</w:t>
      </w:r>
    </w:p>
    <w:p>
      <w:pPr>
        <w:pStyle w:val="Corpsdetexte"/>
      </w:pPr>
      <w:r>
        <w:t xml:space="preserve">Le site PISTE (Plateforme d’Intermédiation pour les Services et la Transformation de l’État) voit baisser son taux de conformité de 18,90 points. Cette baisse est liée au périmètre plus large de l’audit réalisé en 2024. </w:t>
      </w:r>
    </w:p>
    <w:p>
      <w:pPr>
        <w:pStyle w:val="Corpsdetexte"/>
      </w:pPr>
      <w:r>
        <w:t>La feuille de route du produit en 2025 intégrera les correctifs d’accessibilité pour viser une conformité maximum du produit au RGAA.</w:t>
      </w:r>
    </w:p>
    <w:tbl>
      <w:tblPr>
        <w:tblStyle w:val="TableauGrille4"/>
        <w:tblW w:w="0" w:type="auto"/>
        <w:tblLook w:val="06A0" w:firstRow="1" w:lastRow="0" w:firstColumn="1" w:lastColumn="0" w:noHBand="1" w:noVBand="1"/>
      </w:tblPr>
      <w:tblGrid>
        <w:gridCol w:w="2489"/>
        <w:gridCol w:w="2490"/>
        <w:gridCol w:w="2490"/>
        <w:gridCol w:w="2490"/>
      </w:tblGrid>
      <w:tr>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Type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Actions</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Mise en œuvre</w:t>
            </w:r>
          </w:p>
        </w:tc>
        <w:tc>
          <w:tcPr>
            <w:tcW w:w="2490" w:type="dxa"/>
          </w:tcPr>
          <w:p>
            <w:pPr>
              <w:pStyle w:val="Corpsdetexte"/>
              <w:cnfStyle w:val="100000000000" w:firstRow="1" w:lastRow="0" w:firstColumn="0" w:lastColumn="0" w:oddVBand="0" w:evenVBand="0" w:oddHBand="0" w:evenHBand="0" w:firstRowFirstColumn="0" w:firstRowLastColumn="0" w:lastRowFirstColumn="0" w:lastRowLastColumn="0"/>
            </w:pPr>
            <w:r>
              <w:t xml:space="preserve">Statut </w:t>
            </w:r>
          </w:p>
        </w:tc>
      </w:tr>
      <w:tr>
        <w:trPr>
          <w:trHeight w:val="262"/>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25/02/2022</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Publication de la déclaration d’accessibilité</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T2 2023</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Corrections d’anomalies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Corrections des anomalies remontées lors de l’audit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T2 2023</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Audit complet (RGAA4)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Juin 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246"/>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Mise à jour de la déclaration d’audit</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30/08/2024</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Réalisé</w:t>
            </w:r>
          </w:p>
        </w:tc>
      </w:tr>
      <w:tr>
        <w:trPr>
          <w:trHeight w:val="517"/>
        </w:trPr>
        <w:tc>
          <w:tcPr>
            <w:cnfStyle w:val="001000000000" w:firstRow="0" w:lastRow="0" w:firstColumn="1" w:lastColumn="0" w:oddVBand="0" w:evenVBand="0" w:oddHBand="0" w:evenHBand="0" w:firstRowFirstColumn="0" w:firstRowLastColumn="0" w:lastRowFirstColumn="0" w:lastRowLastColumn="0"/>
            <w:tcW w:w="2489" w:type="dxa"/>
            <w:vMerge w:val="restart"/>
          </w:tcPr>
          <w:p>
            <w:pPr>
              <w:pStyle w:val="Corpsdetexte"/>
            </w:pPr>
            <w:r>
              <w:t>Corrections d’anomalies</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Corrections des anomalies remontées lors de l’audit</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T4 2024</w:t>
            </w:r>
          </w:p>
        </w:tc>
        <w:tc>
          <w:tcPr>
            <w:tcW w:w="2490" w:type="dxa"/>
            <w:vMerge w:val="restart"/>
          </w:tcPr>
          <w:p>
            <w:pPr>
              <w:pStyle w:val="Corpsdetexte"/>
              <w:cnfStyle w:val="000000000000" w:firstRow="0" w:lastRow="0" w:firstColumn="0" w:lastColumn="0" w:oddVBand="0" w:evenVBand="0" w:oddHBand="0" w:evenHBand="0" w:firstRowFirstColumn="0" w:firstRowLastColumn="0" w:lastRowFirstColumn="0" w:lastRowLastColumn="0"/>
            </w:pPr>
            <w:r>
              <w:t>En cours</w:t>
            </w:r>
          </w:p>
        </w:tc>
      </w:tr>
      <w:tr>
        <w:trPr>
          <w:trHeight w:val="277"/>
        </w:trPr>
        <w:tc>
          <w:tcPr>
            <w:cnfStyle w:val="001000000000" w:firstRow="0" w:lastRow="0" w:firstColumn="1" w:lastColumn="0" w:oddVBand="0" w:evenVBand="0" w:oddHBand="0" w:evenHBand="0" w:firstRowFirstColumn="0" w:firstRowLastColumn="0" w:lastRowFirstColumn="0" w:lastRowLastColumn="0"/>
            <w:tcW w:w="2489" w:type="dxa"/>
          </w:tcPr>
          <w:p>
            <w:pPr>
              <w:pStyle w:val="Corpsdetexte"/>
            </w:pPr>
            <w:r>
              <w:t>Audit de contrôle RGAA</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Contrôler la conformité des corrections réalisées</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2025</w:t>
            </w:r>
          </w:p>
        </w:tc>
        <w:tc>
          <w:tcPr>
            <w:tcW w:w="2490" w:type="dxa"/>
          </w:tcPr>
          <w:p>
            <w:pPr>
              <w:pStyle w:val="Corpsdetexte"/>
              <w:cnfStyle w:val="000000000000" w:firstRow="0" w:lastRow="0" w:firstColumn="0" w:lastColumn="0" w:oddVBand="0" w:evenVBand="0" w:oddHBand="0" w:evenHBand="0" w:firstRowFirstColumn="0" w:firstRowLastColumn="0" w:lastRowFirstColumn="0" w:lastRowLastColumn="0"/>
            </w:pPr>
            <w:r>
              <w:t>À venir</w:t>
            </w:r>
          </w:p>
        </w:tc>
      </w:tr>
    </w:tbl>
    <w:p>
      <w:bookmarkStart w:id="70" w:name="_Toc124755866"/>
      <w:bookmarkEnd w:id="70"/>
    </w:p>
    <w:sectPr>
      <w:headerReference w:type="default" r:id="rId28"/>
      <w:footerReference w:type="default" r:id="rId29"/>
      <w:type w:val="continuous"/>
      <w:pgSz w:w="11910" w:h="16840"/>
      <w:pgMar w:top="961" w:right="964" w:bottom="964" w:left="964" w:header="720" w:footer="720" w:gutter="0"/>
      <w:cols w:space="720"/>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chel MARCOVIC" w:date="2024-10-11T17:24:00Z" w:initials="RM">
    <w:p w14:paraId="00000001" w14:textId="00000001">
      <w:pPr>
        <w:spacing w:line="240" w:after="0" w:lineRule="auto" w:before="0"/>
        <w:ind w:firstLine="0" w:left="0" w:right="0"/>
        <w:jc w:val="left"/>
      </w:pPr>
      <w:r>
        <w:rPr>
          <w:rFonts w:eastAsia="Arial" w:ascii="Arial" w:hAnsi="Arial" w:cs="Arial"/>
          <w:sz w:val="22"/>
        </w:rPr>
        <w:t xml:space="preserve">C’est une erreur de ma part. J’ai affiché la date du premier audit et non du second. Toutes mes excuses.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391B2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150097"/>
      <w:docPartObj>
        <w:docPartGallery w:val="Page Numbers (Bottom of Page)"/>
        <w:docPartUnique/>
      </w:docPartObj>
    </w:sdtPr>
    <w:sdtContent>
      <w:p>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330954886"/>
      <w:docPartObj>
        <w:docPartGallery w:val="Page Numbers (Bottom of Page)"/>
        <w:docPartUnique/>
      </w:docPartObj>
    </w:sdtPr>
    <w:sdtContent>
      <w:p>
        <w:pPr>
          <w:pStyle w:val="Pieddepage"/>
          <w:framePr w:wrap="none" w:vAnchor="text" w:hAnchor="page" w:x="5906" w:y="18"/>
          <w:rPr>
            <w:rStyle w:val="Numrodepage"/>
            <w:sz w:val="14"/>
            <w:szCs w:val="14"/>
          </w:rPr>
        </w:pPr>
        <w:r>
          <w:rPr>
            <w:rStyle w:val="Numrodepage"/>
            <w:rFonts w:ascii="Marianne" w:hAnsi="Marianne"/>
            <w:sz w:val="18"/>
            <w:szCs w:val="18"/>
          </w:rPr>
          <w:fldChar w:fldCharType="begin"/>
        </w:r>
        <w:r>
          <w:rPr>
            <w:rStyle w:val="Numrodepage"/>
            <w:rFonts w:ascii="Marianne" w:hAnsi="Marianne"/>
            <w:sz w:val="18"/>
            <w:szCs w:val="18"/>
          </w:rPr>
          <w:instrText xml:space="preserve"> PAGE </w:instrText>
        </w:r>
        <w:r>
          <w:rPr>
            <w:rStyle w:val="Numrodepage"/>
            <w:rFonts w:ascii="Marianne" w:hAnsi="Marianne"/>
            <w:sz w:val="18"/>
            <w:szCs w:val="18"/>
          </w:rPr>
          <w:fldChar w:fldCharType="separate"/>
        </w:r>
        <w:r>
          <w:rPr>
            <w:rStyle w:val="Numrodepage"/>
            <w:rFonts w:ascii="Marianne" w:hAnsi="Marianne"/>
            <w:sz w:val="18"/>
            <w:szCs w:val="18"/>
          </w:rPr>
          <w:t>2</w:t>
        </w:r>
        <w:r>
          <w:rPr>
            <w:rStyle w:val="Numrodepage"/>
            <w:rFonts w:ascii="Marianne" w:hAnsi="Marianne"/>
            <w:sz w:val="18"/>
            <w:szCs w:val="18"/>
          </w:rPr>
          <w:fldChar w:fldCharType="end"/>
        </w:r>
      </w:p>
    </w:sdtContent>
  </w:sdt>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Notedebasdepage"/>
        <w:rPr>
          <w:rFonts w:ascii="Marianne" w:hAnsi="Marianne"/>
        </w:rPr>
      </w:pPr>
      <w:r>
        <w:rPr>
          <w:rStyle w:val="Appelnotedebasdep"/>
          <w:rFonts w:ascii="Marianne" w:hAnsi="Marianne"/>
        </w:rPr>
        <w:footnoteRef/>
      </w:r>
      <w:r>
        <w:rPr>
          <w:rFonts w:ascii="Marianne" w:hAnsi="Marianne"/>
        </w:rPr>
        <w:t xml:space="preserve"> Taxe Intérieure sur les Carburants – Taxe Intérieure sur les Carburants Gaz Naturel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Intituldirection"/>
      <w:rPr>
        <w:rFonts w:ascii="Marianne" w:hAnsi="Marianne"/>
      </w:rPr>
    </w:pPr>
    <w:r>
      <w:rPr>
        <w:noProof/>
      </w:rPr>
      <w:drawing>
        <wp:anchor distT="0" distB="0" distL="114300" distR="114300" simplePos="0" relativeHeight="251658240" behindDoc="1" locked="0" layoutInCell="1" allowOverlap="1">
          <wp:simplePos x="0" y="0"/>
          <wp:positionH relativeFrom="column">
            <wp:posOffset>-262890</wp:posOffset>
          </wp:positionH>
          <wp:positionV relativeFrom="paragraph">
            <wp:posOffset>-146050</wp:posOffset>
          </wp:positionV>
          <wp:extent cx="1264921" cy="711200"/>
          <wp:effectExtent l="0" t="0" r="0" b="0"/>
          <wp:wrapNone/>
          <wp:docPr id="819705280" name="Image 819705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05280" name="Image 819705280">
                    <a:extLst>
                      <a:ext uri="{C183D7F6-B498-43B3-948B-1728B52AA6E4}">
                        <adec:decorative xmlns:adec="http://schemas.microsoft.com/office/drawing/2017/decorative" val="1"/>
                      </a:ext>
                    </a:extLst>
                  </pic:cNvPr>
                  <pic:cNvPicPr>
                    <a:picLocks noChangeAspect="1"/>
                  </pic:cNvPicPr>
                </pic:nvPicPr>
                <pic:blipFill>
                  <a:blip r:embed="rId1"/>
                  <a:stretch/>
                </pic:blipFill>
                <pic:spPr bwMode="auto">
                  <a:xfrm>
                    <a:off x="0" y="0"/>
                    <a:ext cx="1264921"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rianne" w:hAnsi="Marianne"/>
      </w:rPr>
      <w:t>Agence pour l’informatique</w:t>
    </w:r>
  </w:p>
  <w:p>
    <w:pPr>
      <w:pStyle w:val="Intituldirection"/>
      <w:tabs>
        <w:tab w:val="left" w:pos="6789"/>
      </w:tabs>
      <w:jc w:val="left"/>
      <w:rPr>
        <w:rFonts w:ascii="Marianne" w:hAnsi="Marianne"/>
      </w:rPr>
    </w:pPr>
    <w:r>
      <w:rPr>
        <w:rFonts w:ascii="Marianne" w:hAnsi="Marianne"/>
      </w:rPr>
      <w:tab/>
    </w:r>
    <w:proofErr w:type="gramStart"/>
    <w:r>
      <w:rPr>
        <w:rFonts w:ascii="Marianne" w:hAnsi="Marianne"/>
      </w:rPr>
      <w:t>financière</w:t>
    </w:r>
    <w:proofErr w:type="gramEnd"/>
    <w:r>
      <w:rPr>
        <w:rFonts w:ascii="Marianne" w:hAnsi="Marianne"/>
      </w:rPr>
      <w:t xml:space="preserve"> de l’État</w:t>
    </w:r>
  </w:p>
  <w:p>
    <w:pPr>
      <w:pStyle w:val="Corpsdetexte"/>
    </w:pPr>
  </w:p>
  <w:p>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77B6"/>
    <w:multiLevelType w:val="hybridMultilevel"/>
    <w:tmpl w:val="85325896"/>
    <w:lvl w:ilvl="0" w:tplc="DA36F34A">
      <w:start w:val="1"/>
      <w:numFmt w:val="bullet"/>
      <w:lvlText w:val=""/>
      <w:lvlJc w:val="left"/>
      <w:pPr>
        <w:ind w:left="720" w:hanging="360"/>
      </w:pPr>
      <w:rPr>
        <w:rFonts w:ascii="Symbol" w:hAnsi="Symbol" w:hint="default"/>
      </w:rPr>
    </w:lvl>
    <w:lvl w:ilvl="1" w:tplc="0E181BDC">
      <w:start w:val="1"/>
      <w:numFmt w:val="bullet"/>
      <w:lvlText w:val="o"/>
      <w:lvlJc w:val="left"/>
      <w:pPr>
        <w:ind w:left="1440" w:hanging="360"/>
      </w:pPr>
      <w:rPr>
        <w:rFonts w:ascii="Courier New" w:hAnsi="Courier New" w:cs="Courier New" w:hint="default"/>
      </w:rPr>
    </w:lvl>
    <w:lvl w:ilvl="2" w:tplc="4EF8E6B4">
      <w:start w:val="1"/>
      <w:numFmt w:val="bullet"/>
      <w:lvlText w:val=""/>
      <w:lvlJc w:val="left"/>
      <w:pPr>
        <w:ind w:left="2160" w:hanging="360"/>
      </w:pPr>
      <w:rPr>
        <w:rFonts w:ascii="Wingdings" w:hAnsi="Wingdings" w:hint="default"/>
      </w:rPr>
    </w:lvl>
    <w:lvl w:ilvl="3" w:tplc="3E824AF0">
      <w:start w:val="1"/>
      <w:numFmt w:val="bullet"/>
      <w:lvlText w:val=""/>
      <w:lvlJc w:val="left"/>
      <w:pPr>
        <w:ind w:left="2880" w:hanging="360"/>
      </w:pPr>
      <w:rPr>
        <w:rFonts w:ascii="Symbol" w:hAnsi="Symbol" w:hint="default"/>
      </w:rPr>
    </w:lvl>
    <w:lvl w:ilvl="4" w:tplc="58F05B96">
      <w:start w:val="1"/>
      <w:numFmt w:val="bullet"/>
      <w:lvlText w:val="o"/>
      <w:lvlJc w:val="left"/>
      <w:pPr>
        <w:ind w:left="3600" w:hanging="360"/>
      </w:pPr>
      <w:rPr>
        <w:rFonts w:ascii="Courier New" w:hAnsi="Courier New" w:cs="Courier New" w:hint="default"/>
      </w:rPr>
    </w:lvl>
    <w:lvl w:ilvl="5" w:tplc="10CCDAD8">
      <w:start w:val="1"/>
      <w:numFmt w:val="bullet"/>
      <w:lvlText w:val=""/>
      <w:lvlJc w:val="left"/>
      <w:pPr>
        <w:ind w:left="4320" w:hanging="360"/>
      </w:pPr>
      <w:rPr>
        <w:rFonts w:ascii="Wingdings" w:hAnsi="Wingdings" w:hint="default"/>
      </w:rPr>
    </w:lvl>
    <w:lvl w:ilvl="6" w:tplc="3926C4E4">
      <w:start w:val="1"/>
      <w:numFmt w:val="bullet"/>
      <w:lvlText w:val=""/>
      <w:lvlJc w:val="left"/>
      <w:pPr>
        <w:ind w:left="5040" w:hanging="360"/>
      </w:pPr>
      <w:rPr>
        <w:rFonts w:ascii="Symbol" w:hAnsi="Symbol" w:hint="default"/>
      </w:rPr>
    </w:lvl>
    <w:lvl w:ilvl="7" w:tplc="FFA2AB74">
      <w:start w:val="1"/>
      <w:numFmt w:val="bullet"/>
      <w:lvlText w:val="o"/>
      <w:lvlJc w:val="left"/>
      <w:pPr>
        <w:ind w:left="5760" w:hanging="360"/>
      </w:pPr>
      <w:rPr>
        <w:rFonts w:ascii="Courier New" w:hAnsi="Courier New" w:cs="Courier New" w:hint="default"/>
      </w:rPr>
    </w:lvl>
    <w:lvl w:ilvl="8" w:tplc="ED600074">
      <w:start w:val="1"/>
      <w:numFmt w:val="bullet"/>
      <w:lvlText w:val=""/>
      <w:lvlJc w:val="left"/>
      <w:pPr>
        <w:ind w:left="6480" w:hanging="360"/>
      </w:pPr>
      <w:rPr>
        <w:rFonts w:ascii="Wingdings" w:hAnsi="Wingdings" w:hint="default"/>
      </w:rPr>
    </w:lvl>
  </w:abstractNum>
  <w:abstractNum w:abstractNumId="1" w15:restartNumberingAfterBreak="0">
    <w:nsid w:val="205755D9"/>
    <w:multiLevelType w:val="hybridMultilevel"/>
    <w:tmpl w:val="4ABC7D3E"/>
    <w:lvl w:ilvl="0" w:tplc="12E2E870">
      <w:start w:val="1"/>
      <w:numFmt w:val="bullet"/>
      <w:lvlText w:val="̶"/>
      <w:lvlJc w:val="left"/>
      <w:pPr>
        <w:ind w:left="849" w:hanging="360"/>
      </w:pPr>
      <w:rPr>
        <w:rFonts w:ascii="Arial" w:hAnsi="Arial" w:hint="default"/>
      </w:rPr>
    </w:lvl>
    <w:lvl w:ilvl="1" w:tplc="CA1660E2">
      <w:start w:val="1"/>
      <w:numFmt w:val="bullet"/>
      <w:lvlText w:val="o"/>
      <w:lvlJc w:val="left"/>
      <w:pPr>
        <w:ind w:left="1440" w:hanging="360"/>
      </w:pPr>
      <w:rPr>
        <w:rFonts w:ascii="Courier New" w:hAnsi="Courier New" w:cs="Courier New" w:hint="default"/>
      </w:rPr>
    </w:lvl>
    <w:lvl w:ilvl="2" w:tplc="5274BBF4">
      <w:start w:val="1"/>
      <w:numFmt w:val="bullet"/>
      <w:lvlText w:val=""/>
      <w:lvlJc w:val="left"/>
      <w:pPr>
        <w:ind w:left="2160" w:hanging="360"/>
      </w:pPr>
      <w:rPr>
        <w:rFonts w:ascii="Wingdings" w:hAnsi="Wingdings" w:hint="default"/>
      </w:rPr>
    </w:lvl>
    <w:lvl w:ilvl="3" w:tplc="F40C0E90">
      <w:start w:val="1"/>
      <w:numFmt w:val="bullet"/>
      <w:lvlText w:val=""/>
      <w:lvlJc w:val="left"/>
      <w:pPr>
        <w:ind w:left="2880" w:hanging="360"/>
      </w:pPr>
      <w:rPr>
        <w:rFonts w:ascii="Symbol" w:hAnsi="Symbol" w:hint="default"/>
      </w:rPr>
    </w:lvl>
    <w:lvl w:ilvl="4" w:tplc="2058427A">
      <w:start w:val="1"/>
      <w:numFmt w:val="bullet"/>
      <w:lvlText w:val="o"/>
      <w:lvlJc w:val="left"/>
      <w:pPr>
        <w:ind w:left="3600" w:hanging="360"/>
      </w:pPr>
      <w:rPr>
        <w:rFonts w:ascii="Courier New" w:hAnsi="Courier New" w:cs="Courier New" w:hint="default"/>
      </w:rPr>
    </w:lvl>
    <w:lvl w:ilvl="5" w:tplc="99BC4B38">
      <w:start w:val="1"/>
      <w:numFmt w:val="bullet"/>
      <w:lvlText w:val=""/>
      <w:lvlJc w:val="left"/>
      <w:pPr>
        <w:ind w:left="4320" w:hanging="360"/>
      </w:pPr>
      <w:rPr>
        <w:rFonts w:ascii="Wingdings" w:hAnsi="Wingdings" w:hint="default"/>
      </w:rPr>
    </w:lvl>
    <w:lvl w:ilvl="6" w:tplc="195E7BCC">
      <w:start w:val="1"/>
      <w:numFmt w:val="bullet"/>
      <w:lvlText w:val=""/>
      <w:lvlJc w:val="left"/>
      <w:pPr>
        <w:ind w:left="5040" w:hanging="360"/>
      </w:pPr>
      <w:rPr>
        <w:rFonts w:ascii="Symbol" w:hAnsi="Symbol" w:hint="default"/>
      </w:rPr>
    </w:lvl>
    <w:lvl w:ilvl="7" w:tplc="E44A88B2">
      <w:start w:val="1"/>
      <w:numFmt w:val="bullet"/>
      <w:lvlText w:val="o"/>
      <w:lvlJc w:val="left"/>
      <w:pPr>
        <w:ind w:left="5760" w:hanging="360"/>
      </w:pPr>
      <w:rPr>
        <w:rFonts w:ascii="Courier New" w:hAnsi="Courier New" w:cs="Courier New" w:hint="default"/>
      </w:rPr>
    </w:lvl>
    <w:lvl w:ilvl="8" w:tplc="A588CA56">
      <w:start w:val="1"/>
      <w:numFmt w:val="bullet"/>
      <w:lvlText w:val=""/>
      <w:lvlJc w:val="left"/>
      <w:pPr>
        <w:ind w:left="6480" w:hanging="360"/>
      </w:pPr>
      <w:rPr>
        <w:rFonts w:ascii="Wingdings" w:hAnsi="Wingdings" w:hint="default"/>
      </w:rPr>
    </w:lvl>
  </w:abstractNum>
  <w:abstractNum w:abstractNumId="2" w15:restartNumberingAfterBreak="0">
    <w:nsid w:val="20C424AE"/>
    <w:multiLevelType w:val="hybridMultilevel"/>
    <w:tmpl w:val="9B4062EE"/>
    <w:lvl w:ilvl="0" w:tplc="D8E679F6">
      <w:start w:val="1"/>
      <w:numFmt w:val="decimal"/>
      <w:lvlText w:val="%1."/>
      <w:lvlJc w:val="left"/>
      <w:pPr>
        <w:tabs>
          <w:tab w:val="num" w:pos="1492"/>
        </w:tabs>
        <w:ind w:left="1492" w:hanging="360"/>
      </w:pPr>
    </w:lvl>
    <w:lvl w:ilvl="1" w:tplc="645CB996">
      <w:start w:val="1"/>
      <w:numFmt w:val="bullet"/>
      <w:lvlText w:val="o"/>
      <w:lvlJc w:val="left"/>
      <w:pPr>
        <w:ind w:left="1440" w:hanging="360"/>
      </w:pPr>
      <w:rPr>
        <w:rFonts w:ascii="Courier New" w:eastAsia="Courier New" w:hAnsi="Courier New" w:cs="Courier New" w:hint="default"/>
      </w:rPr>
    </w:lvl>
    <w:lvl w:ilvl="2" w:tplc="64F0A55E">
      <w:start w:val="1"/>
      <w:numFmt w:val="bullet"/>
      <w:lvlText w:val="§"/>
      <w:lvlJc w:val="left"/>
      <w:pPr>
        <w:ind w:left="2160" w:hanging="360"/>
      </w:pPr>
      <w:rPr>
        <w:rFonts w:ascii="Wingdings" w:eastAsia="Wingdings" w:hAnsi="Wingdings" w:cs="Wingdings" w:hint="default"/>
      </w:rPr>
    </w:lvl>
    <w:lvl w:ilvl="3" w:tplc="A316300C">
      <w:start w:val="1"/>
      <w:numFmt w:val="bullet"/>
      <w:lvlText w:val="·"/>
      <w:lvlJc w:val="left"/>
      <w:pPr>
        <w:ind w:left="2880" w:hanging="360"/>
      </w:pPr>
      <w:rPr>
        <w:rFonts w:ascii="Symbol" w:eastAsia="Symbol" w:hAnsi="Symbol" w:cs="Symbol" w:hint="default"/>
      </w:rPr>
    </w:lvl>
    <w:lvl w:ilvl="4" w:tplc="9F90EAE4">
      <w:start w:val="1"/>
      <w:numFmt w:val="bullet"/>
      <w:lvlText w:val="o"/>
      <w:lvlJc w:val="left"/>
      <w:pPr>
        <w:ind w:left="3600" w:hanging="360"/>
      </w:pPr>
      <w:rPr>
        <w:rFonts w:ascii="Courier New" w:eastAsia="Courier New" w:hAnsi="Courier New" w:cs="Courier New" w:hint="default"/>
      </w:rPr>
    </w:lvl>
    <w:lvl w:ilvl="5" w:tplc="B678C87C">
      <w:start w:val="1"/>
      <w:numFmt w:val="bullet"/>
      <w:lvlText w:val="§"/>
      <w:lvlJc w:val="left"/>
      <w:pPr>
        <w:ind w:left="4320" w:hanging="360"/>
      </w:pPr>
      <w:rPr>
        <w:rFonts w:ascii="Wingdings" w:eastAsia="Wingdings" w:hAnsi="Wingdings" w:cs="Wingdings" w:hint="default"/>
      </w:rPr>
    </w:lvl>
    <w:lvl w:ilvl="6" w:tplc="D904278E">
      <w:start w:val="1"/>
      <w:numFmt w:val="bullet"/>
      <w:lvlText w:val="·"/>
      <w:lvlJc w:val="left"/>
      <w:pPr>
        <w:ind w:left="5040" w:hanging="360"/>
      </w:pPr>
      <w:rPr>
        <w:rFonts w:ascii="Symbol" w:eastAsia="Symbol" w:hAnsi="Symbol" w:cs="Symbol" w:hint="default"/>
      </w:rPr>
    </w:lvl>
    <w:lvl w:ilvl="7" w:tplc="F8509E34">
      <w:start w:val="1"/>
      <w:numFmt w:val="bullet"/>
      <w:lvlText w:val="o"/>
      <w:lvlJc w:val="left"/>
      <w:pPr>
        <w:ind w:left="5760" w:hanging="360"/>
      </w:pPr>
      <w:rPr>
        <w:rFonts w:ascii="Courier New" w:eastAsia="Courier New" w:hAnsi="Courier New" w:cs="Courier New" w:hint="default"/>
      </w:rPr>
    </w:lvl>
    <w:lvl w:ilvl="8" w:tplc="98E6200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B6C7ED6"/>
    <w:multiLevelType w:val="hybridMultilevel"/>
    <w:tmpl w:val="7B60B574"/>
    <w:lvl w:ilvl="0" w:tplc="12AA61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59D1459"/>
    <w:multiLevelType w:val="hybridMultilevel"/>
    <w:tmpl w:val="7EC84BE0"/>
    <w:lvl w:ilvl="0" w:tplc="422AC3F4">
      <w:start w:val="1"/>
      <w:numFmt w:val="upperRoman"/>
      <w:pStyle w:val="Titre1demapage"/>
      <w:lvlText w:val="%1."/>
      <w:lvlJc w:val="right"/>
      <w:pPr>
        <w:ind w:left="720" w:hanging="360"/>
      </w:pPr>
    </w:lvl>
    <w:lvl w:ilvl="1" w:tplc="FDAC5924">
      <w:start w:val="1"/>
      <w:numFmt w:val="lowerLetter"/>
      <w:lvlText w:val="%2."/>
      <w:lvlJc w:val="left"/>
      <w:pPr>
        <w:ind w:left="1440" w:hanging="360"/>
      </w:pPr>
    </w:lvl>
    <w:lvl w:ilvl="2" w:tplc="47C608C6">
      <w:start w:val="1"/>
      <w:numFmt w:val="lowerRoman"/>
      <w:lvlText w:val="%3."/>
      <w:lvlJc w:val="right"/>
      <w:pPr>
        <w:ind w:left="2160" w:hanging="180"/>
      </w:pPr>
    </w:lvl>
    <w:lvl w:ilvl="3" w:tplc="121C18E4">
      <w:start w:val="1"/>
      <w:numFmt w:val="decimal"/>
      <w:lvlText w:val="%4."/>
      <w:lvlJc w:val="left"/>
      <w:pPr>
        <w:ind w:left="2880" w:hanging="360"/>
      </w:pPr>
    </w:lvl>
    <w:lvl w:ilvl="4" w:tplc="4F803778">
      <w:start w:val="1"/>
      <w:numFmt w:val="lowerLetter"/>
      <w:lvlText w:val="%5."/>
      <w:lvlJc w:val="left"/>
      <w:pPr>
        <w:ind w:left="3600" w:hanging="360"/>
      </w:pPr>
    </w:lvl>
    <w:lvl w:ilvl="5" w:tplc="5852AB68">
      <w:start w:val="1"/>
      <w:numFmt w:val="lowerRoman"/>
      <w:lvlText w:val="%6."/>
      <w:lvlJc w:val="right"/>
      <w:pPr>
        <w:ind w:left="4320" w:hanging="180"/>
      </w:pPr>
    </w:lvl>
    <w:lvl w:ilvl="6" w:tplc="374CD284">
      <w:start w:val="1"/>
      <w:numFmt w:val="decimal"/>
      <w:lvlText w:val="%7."/>
      <w:lvlJc w:val="left"/>
      <w:pPr>
        <w:ind w:left="5040" w:hanging="360"/>
      </w:pPr>
    </w:lvl>
    <w:lvl w:ilvl="7" w:tplc="BC105D3A">
      <w:start w:val="1"/>
      <w:numFmt w:val="lowerLetter"/>
      <w:lvlText w:val="%8."/>
      <w:lvlJc w:val="left"/>
      <w:pPr>
        <w:ind w:left="5760" w:hanging="360"/>
      </w:pPr>
    </w:lvl>
    <w:lvl w:ilvl="8" w:tplc="E384EAF8">
      <w:start w:val="1"/>
      <w:numFmt w:val="lowerRoman"/>
      <w:lvlText w:val="%9."/>
      <w:lvlJc w:val="right"/>
      <w:pPr>
        <w:ind w:left="6480" w:hanging="180"/>
      </w:pPr>
    </w:lvl>
  </w:abstractNum>
  <w:abstractNum w:abstractNumId="5" w15:restartNumberingAfterBreak="0">
    <w:nsid w:val="394422EC"/>
    <w:multiLevelType w:val="hybridMultilevel"/>
    <w:tmpl w:val="F6CC89E2"/>
    <w:lvl w:ilvl="0" w:tplc="12AA61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0FC4801"/>
    <w:multiLevelType w:val="hybridMultilevel"/>
    <w:tmpl w:val="1BDAED42"/>
    <w:lvl w:ilvl="0" w:tplc="C202761E">
      <w:start w:val="1"/>
      <w:numFmt w:val="upperRoman"/>
      <w:lvlText w:val="%1."/>
      <w:lvlJc w:val="left"/>
      <w:pPr>
        <w:ind w:left="0" w:firstLine="0"/>
      </w:pPr>
    </w:lvl>
    <w:lvl w:ilvl="1" w:tplc="E392FF24">
      <w:start w:val="1"/>
      <w:numFmt w:val="upperLetter"/>
      <w:lvlText w:val="%2."/>
      <w:lvlJc w:val="left"/>
      <w:pPr>
        <w:ind w:left="720" w:firstLine="0"/>
      </w:pPr>
    </w:lvl>
    <w:lvl w:ilvl="2" w:tplc="9E8AA264">
      <w:start w:val="1"/>
      <w:numFmt w:val="decimal"/>
      <w:lvlText w:val="%3."/>
      <w:lvlJc w:val="left"/>
      <w:pPr>
        <w:ind w:left="1440" w:firstLine="0"/>
      </w:pPr>
    </w:lvl>
    <w:lvl w:ilvl="3" w:tplc="68C6EF66">
      <w:start w:val="1"/>
      <w:numFmt w:val="lowerLetter"/>
      <w:lvlText w:val="%4)"/>
      <w:lvlJc w:val="left"/>
      <w:pPr>
        <w:ind w:left="2160" w:firstLine="0"/>
      </w:pPr>
    </w:lvl>
    <w:lvl w:ilvl="4" w:tplc="E4E2576A">
      <w:start w:val="1"/>
      <w:numFmt w:val="decimal"/>
      <w:lvlText w:val="(%5)"/>
      <w:lvlJc w:val="left"/>
      <w:pPr>
        <w:ind w:left="2880" w:firstLine="0"/>
      </w:pPr>
    </w:lvl>
    <w:lvl w:ilvl="5" w:tplc="058C1358">
      <w:start w:val="1"/>
      <w:numFmt w:val="lowerLetter"/>
      <w:lvlText w:val="(%6)"/>
      <w:lvlJc w:val="left"/>
      <w:pPr>
        <w:ind w:left="3600" w:firstLine="0"/>
      </w:pPr>
    </w:lvl>
    <w:lvl w:ilvl="6" w:tplc="721E4A56">
      <w:start w:val="1"/>
      <w:numFmt w:val="lowerRoman"/>
      <w:lvlText w:val="(%7)"/>
      <w:lvlJc w:val="left"/>
      <w:pPr>
        <w:ind w:left="4320" w:firstLine="0"/>
      </w:pPr>
    </w:lvl>
    <w:lvl w:ilvl="7" w:tplc="12FA4090">
      <w:start w:val="1"/>
      <w:numFmt w:val="lowerLetter"/>
      <w:lvlText w:val="(%8)"/>
      <w:lvlJc w:val="left"/>
      <w:pPr>
        <w:ind w:left="5040" w:firstLine="0"/>
      </w:pPr>
    </w:lvl>
    <w:lvl w:ilvl="8" w:tplc="4E50D296">
      <w:start w:val="1"/>
      <w:numFmt w:val="lowerRoman"/>
      <w:lvlText w:val="(%9)"/>
      <w:lvlJc w:val="left"/>
      <w:pPr>
        <w:ind w:left="5760" w:firstLine="0"/>
      </w:pPr>
    </w:lvl>
  </w:abstractNum>
  <w:abstractNum w:abstractNumId="7" w15:restartNumberingAfterBreak="0">
    <w:nsid w:val="417E3A9F"/>
    <w:multiLevelType w:val="hybridMultilevel"/>
    <w:tmpl w:val="34AAEAC6"/>
    <w:lvl w:ilvl="0" w:tplc="12AA61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6783FC9"/>
    <w:multiLevelType w:val="hybridMultilevel"/>
    <w:tmpl w:val="A4E0D97E"/>
    <w:lvl w:ilvl="0" w:tplc="2E781468">
      <w:start w:val="1"/>
      <w:numFmt w:val="upperRoman"/>
      <w:lvlText w:val="%1."/>
      <w:lvlJc w:val="left"/>
      <w:pPr>
        <w:ind w:left="0" w:firstLine="0"/>
      </w:pPr>
    </w:lvl>
    <w:lvl w:ilvl="1" w:tplc="3830D93A">
      <w:start w:val="1"/>
      <w:numFmt w:val="lowerLetter"/>
      <w:lvlText w:val="%2."/>
      <w:lvlJc w:val="left"/>
      <w:pPr>
        <w:ind w:left="720" w:firstLine="0"/>
      </w:pPr>
    </w:lvl>
    <w:lvl w:ilvl="2" w:tplc="426EE722">
      <w:start w:val="1"/>
      <w:numFmt w:val="decimal"/>
      <w:lvlText w:val="%3."/>
      <w:lvlJc w:val="left"/>
      <w:pPr>
        <w:ind w:left="1440" w:firstLine="0"/>
      </w:pPr>
    </w:lvl>
    <w:lvl w:ilvl="3" w:tplc="80C202BE">
      <w:start w:val="1"/>
      <w:numFmt w:val="lowerLetter"/>
      <w:lvlText w:val="%4)"/>
      <w:lvlJc w:val="left"/>
      <w:pPr>
        <w:ind w:left="2160" w:firstLine="0"/>
      </w:pPr>
    </w:lvl>
    <w:lvl w:ilvl="4" w:tplc="A434E19A">
      <w:start w:val="1"/>
      <w:numFmt w:val="decimal"/>
      <w:lvlText w:val="(%5)"/>
      <w:lvlJc w:val="left"/>
      <w:pPr>
        <w:ind w:left="2880" w:firstLine="0"/>
      </w:pPr>
    </w:lvl>
    <w:lvl w:ilvl="5" w:tplc="69D8F8DC">
      <w:start w:val="1"/>
      <w:numFmt w:val="lowerLetter"/>
      <w:lvlText w:val="(%6)"/>
      <w:lvlJc w:val="left"/>
      <w:pPr>
        <w:ind w:left="3600" w:firstLine="0"/>
      </w:pPr>
    </w:lvl>
    <w:lvl w:ilvl="6" w:tplc="A61E35DE">
      <w:start w:val="1"/>
      <w:numFmt w:val="lowerRoman"/>
      <w:lvlText w:val="(%7)"/>
      <w:lvlJc w:val="left"/>
      <w:pPr>
        <w:ind w:left="4320" w:firstLine="0"/>
      </w:pPr>
    </w:lvl>
    <w:lvl w:ilvl="7" w:tplc="FD0A0D18">
      <w:start w:val="1"/>
      <w:numFmt w:val="lowerLetter"/>
      <w:lvlText w:val="(%8)"/>
      <w:lvlJc w:val="left"/>
      <w:pPr>
        <w:ind w:left="5040" w:firstLine="0"/>
      </w:pPr>
    </w:lvl>
    <w:lvl w:ilvl="8" w:tplc="C9F8E8C6">
      <w:start w:val="1"/>
      <w:numFmt w:val="lowerRoman"/>
      <w:lvlText w:val="(%9)"/>
      <w:lvlJc w:val="left"/>
      <w:pPr>
        <w:ind w:left="5760" w:firstLine="0"/>
      </w:pPr>
    </w:lvl>
  </w:abstractNum>
  <w:abstractNum w:abstractNumId="9" w15:restartNumberingAfterBreak="0">
    <w:nsid w:val="47734F07"/>
    <w:multiLevelType w:val="hybridMultilevel"/>
    <w:tmpl w:val="208C23E2"/>
    <w:lvl w:ilvl="0" w:tplc="FABE1708">
      <w:start w:val="1"/>
      <w:numFmt w:val="bullet"/>
      <w:lvlText w:val="&gt;"/>
      <w:lvlJc w:val="left"/>
      <w:pPr>
        <w:ind w:left="849" w:hanging="360"/>
      </w:pPr>
      <w:rPr>
        <w:rFonts w:ascii="Arial" w:eastAsiaTheme="minorHAnsi" w:hAnsi="Arial" w:hint="default"/>
        <w:color w:val="231F20"/>
        <w:spacing w:val="-1"/>
        <w:sz w:val="20"/>
        <w:szCs w:val="20"/>
      </w:rPr>
    </w:lvl>
    <w:lvl w:ilvl="1" w:tplc="02142490">
      <w:start w:val="1"/>
      <w:numFmt w:val="bullet"/>
      <w:lvlText w:val="o"/>
      <w:lvlJc w:val="left"/>
      <w:pPr>
        <w:ind w:left="1440" w:hanging="360"/>
      </w:pPr>
      <w:rPr>
        <w:rFonts w:ascii="Courier New" w:hAnsi="Courier New" w:cs="Courier New" w:hint="default"/>
      </w:rPr>
    </w:lvl>
    <w:lvl w:ilvl="2" w:tplc="FBD23F24">
      <w:start w:val="1"/>
      <w:numFmt w:val="bullet"/>
      <w:lvlText w:val=""/>
      <w:lvlJc w:val="left"/>
      <w:pPr>
        <w:ind w:left="2160" w:hanging="360"/>
      </w:pPr>
      <w:rPr>
        <w:rFonts w:ascii="Wingdings" w:hAnsi="Wingdings" w:hint="default"/>
      </w:rPr>
    </w:lvl>
    <w:lvl w:ilvl="3" w:tplc="A9546582">
      <w:start w:val="1"/>
      <w:numFmt w:val="bullet"/>
      <w:lvlText w:val=""/>
      <w:lvlJc w:val="left"/>
      <w:pPr>
        <w:ind w:left="2880" w:hanging="360"/>
      </w:pPr>
      <w:rPr>
        <w:rFonts w:ascii="Symbol" w:hAnsi="Symbol" w:hint="default"/>
      </w:rPr>
    </w:lvl>
    <w:lvl w:ilvl="4" w:tplc="9DA8ACC0">
      <w:start w:val="1"/>
      <w:numFmt w:val="bullet"/>
      <w:lvlText w:val="o"/>
      <w:lvlJc w:val="left"/>
      <w:pPr>
        <w:ind w:left="3600" w:hanging="360"/>
      </w:pPr>
      <w:rPr>
        <w:rFonts w:ascii="Courier New" w:hAnsi="Courier New" w:cs="Courier New" w:hint="default"/>
      </w:rPr>
    </w:lvl>
    <w:lvl w:ilvl="5" w:tplc="AD9CC1F2">
      <w:start w:val="1"/>
      <w:numFmt w:val="bullet"/>
      <w:lvlText w:val=""/>
      <w:lvlJc w:val="left"/>
      <w:pPr>
        <w:ind w:left="4320" w:hanging="360"/>
      </w:pPr>
      <w:rPr>
        <w:rFonts w:ascii="Wingdings" w:hAnsi="Wingdings" w:hint="default"/>
      </w:rPr>
    </w:lvl>
    <w:lvl w:ilvl="6" w:tplc="18B424FE">
      <w:start w:val="1"/>
      <w:numFmt w:val="bullet"/>
      <w:lvlText w:val=""/>
      <w:lvlJc w:val="left"/>
      <w:pPr>
        <w:ind w:left="5040" w:hanging="360"/>
      </w:pPr>
      <w:rPr>
        <w:rFonts w:ascii="Symbol" w:hAnsi="Symbol" w:hint="default"/>
      </w:rPr>
    </w:lvl>
    <w:lvl w:ilvl="7" w:tplc="A3CC3CAA">
      <w:start w:val="1"/>
      <w:numFmt w:val="bullet"/>
      <w:lvlText w:val="o"/>
      <w:lvlJc w:val="left"/>
      <w:pPr>
        <w:ind w:left="5760" w:hanging="360"/>
      </w:pPr>
      <w:rPr>
        <w:rFonts w:ascii="Courier New" w:hAnsi="Courier New" w:cs="Courier New" w:hint="default"/>
      </w:rPr>
    </w:lvl>
    <w:lvl w:ilvl="8" w:tplc="94E6BE04">
      <w:start w:val="1"/>
      <w:numFmt w:val="bullet"/>
      <w:lvlText w:val=""/>
      <w:lvlJc w:val="left"/>
      <w:pPr>
        <w:ind w:left="6480" w:hanging="360"/>
      </w:pPr>
      <w:rPr>
        <w:rFonts w:ascii="Wingdings" w:hAnsi="Wingdings" w:hint="default"/>
      </w:rPr>
    </w:lvl>
  </w:abstractNum>
  <w:abstractNum w:abstractNumId="10" w15:restartNumberingAfterBreak="0">
    <w:nsid w:val="48AA5B2B"/>
    <w:multiLevelType w:val="hybridMultilevel"/>
    <w:tmpl w:val="B05AEC10"/>
    <w:lvl w:ilvl="0" w:tplc="12AA61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BF536A3"/>
    <w:multiLevelType w:val="hybridMultilevel"/>
    <w:tmpl w:val="A7B0BE90"/>
    <w:lvl w:ilvl="0" w:tplc="139A3D4C">
      <w:start w:val="1"/>
      <w:numFmt w:val="bullet"/>
      <w:lvlText w:val="-"/>
      <w:lvlJc w:val="left"/>
      <w:pPr>
        <w:ind w:left="474" w:hanging="345"/>
      </w:pPr>
      <w:rPr>
        <w:rFonts w:ascii="Arial" w:eastAsia="Arial" w:hAnsi="Arial" w:cs="Arial" w:hint="default"/>
        <w:color w:val="231F20"/>
        <w:spacing w:val="-1"/>
        <w:sz w:val="20"/>
        <w:szCs w:val="20"/>
      </w:rPr>
    </w:lvl>
    <w:lvl w:ilvl="1" w:tplc="EB2CB0CC">
      <w:start w:val="1"/>
      <w:numFmt w:val="bullet"/>
      <w:lvlText w:val="•"/>
      <w:lvlJc w:val="left"/>
      <w:pPr>
        <w:ind w:left="1454" w:hanging="345"/>
      </w:pPr>
      <w:rPr>
        <w:rFonts w:hint="default"/>
      </w:rPr>
    </w:lvl>
    <w:lvl w:ilvl="2" w:tplc="15D0554C">
      <w:start w:val="1"/>
      <w:numFmt w:val="bullet"/>
      <w:lvlText w:val="•"/>
      <w:lvlJc w:val="left"/>
      <w:pPr>
        <w:ind w:left="2429" w:hanging="345"/>
      </w:pPr>
      <w:rPr>
        <w:rFonts w:hint="default"/>
      </w:rPr>
    </w:lvl>
    <w:lvl w:ilvl="3" w:tplc="BC3A8C46">
      <w:start w:val="1"/>
      <w:numFmt w:val="bullet"/>
      <w:lvlText w:val="•"/>
      <w:lvlJc w:val="left"/>
      <w:pPr>
        <w:ind w:left="3403" w:hanging="345"/>
      </w:pPr>
      <w:rPr>
        <w:rFonts w:hint="default"/>
      </w:rPr>
    </w:lvl>
    <w:lvl w:ilvl="4" w:tplc="FBD26968">
      <w:start w:val="1"/>
      <w:numFmt w:val="bullet"/>
      <w:lvlText w:val="•"/>
      <w:lvlJc w:val="left"/>
      <w:pPr>
        <w:ind w:left="4378" w:hanging="345"/>
      </w:pPr>
      <w:rPr>
        <w:rFonts w:hint="default"/>
      </w:rPr>
    </w:lvl>
    <w:lvl w:ilvl="5" w:tplc="4C5499EA">
      <w:start w:val="1"/>
      <w:numFmt w:val="bullet"/>
      <w:lvlText w:val="•"/>
      <w:lvlJc w:val="left"/>
      <w:pPr>
        <w:ind w:left="5352" w:hanging="345"/>
      </w:pPr>
      <w:rPr>
        <w:rFonts w:hint="default"/>
      </w:rPr>
    </w:lvl>
    <w:lvl w:ilvl="6" w:tplc="3A5E8B48">
      <w:start w:val="1"/>
      <w:numFmt w:val="bullet"/>
      <w:lvlText w:val="•"/>
      <w:lvlJc w:val="left"/>
      <w:pPr>
        <w:ind w:left="6327" w:hanging="345"/>
      </w:pPr>
      <w:rPr>
        <w:rFonts w:hint="default"/>
      </w:rPr>
    </w:lvl>
    <w:lvl w:ilvl="7" w:tplc="B6349ADE">
      <w:start w:val="1"/>
      <w:numFmt w:val="bullet"/>
      <w:lvlText w:val="•"/>
      <w:lvlJc w:val="left"/>
      <w:pPr>
        <w:ind w:left="7301" w:hanging="345"/>
      </w:pPr>
      <w:rPr>
        <w:rFonts w:hint="default"/>
      </w:rPr>
    </w:lvl>
    <w:lvl w:ilvl="8" w:tplc="B1E0784A">
      <w:start w:val="1"/>
      <w:numFmt w:val="bullet"/>
      <w:lvlText w:val="•"/>
      <w:lvlJc w:val="left"/>
      <w:pPr>
        <w:ind w:left="8276" w:hanging="345"/>
      </w:pPr>
      <w:rPr>
        <w:rFonts w:hint="default"/>
      </w:rPr>
    </w:lvl>
  </w:abstractNum>
  <w:abstractNum w:abstractNumId="12" w15:restartNumberingAfterBreak="0">
    <w:nsid w:val="4D16084E"/>
    <w:multiLevelType w:val="hybridMultilevel"/>
    <w:tmpl w:val="225CAD10"/>
    <w:lvl w:ilvl="0" w:tplc="CAEC73C8">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2B36CA"/>
    <w:multiLevelType w:val="hybridMultilevel"/>
    <w:tmpl w:val="42C2A1EC"/>
    <w:lvl w:ilvl="0" w:tplc="12AA61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F30E46"/>
    <w:multiLevelType w:val="hybridMultilevel"/>
    <w:tmpl w:val="74E27550"/>
    <w:lvl w:ilvl="0" w:tplc="E36074E2">
      <w:start w:val="1"/>
      <w:numFmt w:val="decimal"/>
      <w:pStyle w:val="Titre2demapage"/>
      <w:lvlText w:val="%1."/>
      <w:lvlJc w:val="left"/>
      <w:pPr>
        <w:ind w:left="720" w:hanging="360"/>
      </w:pPr>
      <w:rPr>
        <w:rFonts w:hint="default"/>
      </w:rPr>
    </w:lvl>
    <w:lvl w:ilvl="1" w:tplc="9A4241EA">
      <w:start w:val="1"/>
      <w:numFmt w:val="lowerLetter"/>
      <w:lvlText w:val="%2."/>
      <w:lvlJc w:val="left"/>
      <w:pPr>
        <w:ind w:left="1440" w:hanging="360"/>
      </w:pPr>
    </w:lvl>
    <w:lvl w:ilvl="2" w:tplc="3EFA8812">
      <w:start w:val="1"/>
      <w:numFmt w:val="lowerRoman"/>
      <w:lvlText w:val="%3."/>
      <w:lvlJc w:val="right"/>
      <w:pPr>
        <w:ind w:left="2160" w:hanging="180"/>
      </w:pPr>
    </w:lvl>
    <w:lvl w:ilvl="3" w:tplc="A88A4380">
      <w:start w:val="1"/>
      <w:numFmt w:val="decimal"/>
      <w:lvlText w:val="%4."/>
      <w:lvlJc w:val="left"/>
      <w:pPr>
        <w:ind w:left="2880" w:hanging="360"/>
      </w:pPr>
    </w:lvl>
    <w:lvl w:ilvl="4" w:tplc="F3525618">
      <w:start w:val="1"/>
      <w:numFmt w:val="lowerLetter"/>
      <w:lvlText w:val="%5."/>
      <w:lvlJc w:val="left"/>
      <w:pPr>
        <w:ind w:left="3600" w:hanging="360"/>
      </w:pPr>
    </w:lvl>
    <w:lvl w:ilvl="5" w:tplc="3A4CE2FE">
      <w:start w:val="1"/>
      <w:numFmt w:val="lowerRoman"/>
      <w:lvlText w:val="%6."/>
      <w:lvlJc w:val="right"/>
      <w:pPr>
        <w:ind w:left="4320" w:hanging="180"/>
      </w:pPr>
    </w:lvl>
    <w:lvl w:ilvl="6" w:tplc="B4CC74C4">
      <w:start w:val="1"/>
      <w:numFmt w:val="decimal"/>
      <w:lvlText w:val="%7."/>
      <w:lvlJc w:val="left"/>
      <w:pPr>
        <w:ind w:left="5040" w:hanging="360"/>
      </w:pPr>
    </w:lvl>
    <w:lvl w:ilvl="7" w:tplc="22D49BBC">
      <w:start w:val="1"/>
      <w:numFmt w:val="lowerLetter"/>
      <w:lvlText w:val="%8."/>
      <w:lvlJc w:val="left"/>
      <w:pPr>
        <w:ind w:left="5760" w:hanging="360"/>
      </w:pPr>
    </w:lvl>
    <w:lvl w:ilvl="8" w:tplc="E1C49F40">
      <w:start w:val="1"/>
      <w:numFmt w:val="lowerRoman"/>
      <w:lvlText w:val="%9."/>
      <w:lvlJc w:val="right"/>
      <w:pPr>
        <w:ind w:left="6480" w:hanging="180"/>
      </w:pPr>
    </w:lvl>
  </w:abstractNum>
  <w:abstractNum w:abstractNumId="15" w15:restartNumberingAfterBreak="0">
    <w:nsid w:val="5A41268F"/>
    <w:multiLevelType w:val="hybridMultilevel"/>
    <w:tmpl w:val="C83C2D9C"/>
    <w:lvl w:ilvl="0" w:tplc="0D1C65C4">
      <w:start w:val="1"/>
      <w:numFmt w:val="bullet"/>
      <w:lvlText w:val=""/>
      <w:lvlJc w:val="left"/>
      <w:pPr>
        <w:ind w:left="617" w:hanging="360"/>
      </w:pPr>
      <w:rPr>
        <w:rFonts w:ascii="Symbol" w:hAnsi="Symbol" w:hint="default"/>
      </w:rPr>
    </w:lvl>
    <w:lvl w:ilvl="1" w:tplc="A3188086">
      <w:start w:val="1"/>
      <w:numFmt w:val="bullet"/>
      <w:lvlText w:val="o"/>
      <w:lvlJc w:val="left"/>
      <w:pPr>
        <w:ind w:left="1337" w:hanging="360"/>
      </w:pPr>
      <w:rPr>
        <w:rFonts w:ascii="Courier New" w:hAnsi="Courier New" w:cs="Courier New" w:hint="default"/>
      </w:rPr>
    </w:lvl>
    <w:lvl w:ilvl="2" w:tplc="275091DA">
      <w:start w:val="1"/>
      <w:numFmt w:val="bullet"/>
      <w:lvlText w:val=""/>
      <w:lvlJc w:val="left"/>
      <w:pPr>
        <w:ind w:left="2057" w:hanging="360"/>
      </w:pPr>
      <w:rPr>
        <w:rFonts w:ascii="Wingdings" w:hAnsi="Wingdings" w:hint="default"/>
      </w:rPr>
    </w:lvl>
    <w:lvl w:ilvl="3" w:tplc="0242E2F8">
      <w:start w:val="1"/>
      <w:numFmt w:val="bullet"/>
      <w:lvlText w:val=""/>
      <w:lvlJc w:val="left"/>
      <w:pPr>
        <w:ind w:left="2777" w:hanging="360"/>
      </w:pPr>
      <w:rPr>
        <w:rFonts w:ascii="Symbol" w:hAnsi="Symbol" w:hint="default"/>
      </w:rPr>
    </w:lvl>
    <w:lvl w:ilvl="4" w:tplc="0688057A">
      <w:start w:val="1"/>
      <w:numFmt w:val="bullet"/>
      <w:lvlText w:val="o"/>
      <w:lvlJc w:val="left"/>
      <w:pPr>
        <w:ind w:left="3497" w:hanging="360"/>
      </w:pPr>
      <w:rPr>
        <w:rFonts w:ascii="Courier New" w:hAnsi="Courier New" w:cs="Courier New" w:hint="default"/>
      </w:rPr>
    </w:lvl>
    <w:lvl w:ilvl="5" w:tplc="6F3CE2C2">
      <w:start w:val="1"/>
      <w:numFmt w:val="bullet"/>
      <w:lvlText w:val=""/>
      <w:lvlJc w:val="left"/>
      <w:pPr>
        <w:ind w:left="4217" w:hanging="360"/>
      </w:pPr>
      <w:rPr>
        <w:rFonts w:ascii="Wingdings" w:hAnsi="Wingdings" w:hint="default"/>
      </w:rPr>
    </w:lvl>
    <w:lvl w:ilvl="6" w:tplc="E976EB76">
      <w:start w:val="1"/>
      <w:numFmt w:val="bullet"/>
      <w:lvlText w:val=""/>
      <w:lvlJc w:val="left"/>
      <w:pPr>
        <w:ind w:left="4937" w:hanging="360"/>
      </w:pPr>
      <w:rPr>
        <w:rFonts w:ascii="Symbol" w:hAnsi="Symbol" w:hint="default"/>
      </w:rPr>
    </w:lvl>
    <w:lvl w:ilvl="7" w:tplc="992E22F0">
      <w:start w:val="1"/>
      <w:numFmt w:val="bullet"/>
      <w:lvlText w:val="o"/>
      <w:lvlJc w:val="left"/>
      <w:pPr>
        <w:ind w:left="5657" w:hanging="360"/>
      </w:pPr>
      <w:rPr>
        <w:rFonts w:ascii="Courier New" w:hAnsi="Courier New" w:cs="Courier New" w:hint="default"/>
      </w:rPr>
    </w:lvl>
    <w:lvl w:ilvl="8" w:tplc="B4BC0594">
      <w:start w:val="1"/>
      <w:numFmt w:val="bullet"/>
      <w:lvlText w:val=""/>
      <w:lvlJc w:val="left"/>
      <w:pPr>
        <w:ind w:left="6377" w:hanging="360"/>
      </w:pPr>
      <w:rPr>
        <w:rFonts w:ascii="Wingdings" w:hAnsi="Wingdings" w:hint="default"/>
      </w:rPr>
    </w:lvl>
  </w:abstractNum>
  <w:abstractNum w:abstractNumId="16" w15:restartNumberingAfterBreak="0">
    <w:nsid w:val="5E0B2564"/>
    <w:multiLevelType w:val="hybridMultilevel"/>
    <w:tmpl w:val="C25486CC"/>
    <w:lvl w:ilvl="0" w:tplc="12801666">
      <w:start w:val="1"/>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435B7F"/>
    <w:multiLevelType w:val="hybridMultilevel"/>
    <w:tmpl w:val="D7322BF2"/>
    <w:lvl w:ilvl="0" w:tplc="12AA61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6A62B5C"/>
    <w:multiLevelType w:val="hybridMultilevel"/>
    <w:tmpl w:val="4DDA0898"/>
    <w:lvl w:ilvl="0" w:tplc="2D4402A2">
      <w:start w:val="1"/>
      <w:numFmt w:val="bullet"/>
      <w:lvlText w:val="-"/>
      <w:lvlJc w:val="left"/>
      <w:pPr>
        <w:ind w:left="720" w:hanging="360"/>
      </w:pPr>
      <w:rPr>
        <w:rFonts w:ascii="Marianne" w:eastAsiaTheme="minorHAnsi" w:hAnsi="Marianne" w:cstheme="minorBidi" w:hint="default"/>
      </w:rPr>
    </w:lvl>
    <w:lvl w:ilvl="1" w:tplc="6A3E5C64">
      <w:start w:val="1"/>
      <w:numFmt w:val="bullet"/>
      <w:lvlText w:val="o"/>
      <w:lvlJc w:val="left"/>
      <w:pPr>
        <w:ind w:left="1440" w:hanging="360"/>
      </w:pPr>
      <w:rPr>
        <w:rFonts w:ascii="Courier New" w:hAnsi="Courier New" w:cs="Courier New" w:hint="default"/>
      </w:rPr>
    </w:lvl>
    <w:lvl w:ilvl="2" w:tplc="BFBE531E">
      <w:start w:val="1"/>
      <w:numFmt w:val="bullet"/>
      <w:lvlText w:val=""/>
      <w:lvlJc w:val="left"/>
      <w:pPr>
        <w:ind w:left="2160" w:hanging="360"/>
      </w:pPr>
      <w:rPr>
        <w:rFonts w:ascii="Wingdings" w:hAnsi="Wingdings" w:hint="default"/>
      </w:rPr>
    </w:lvl>
    <w:lvl w:ilvl="3" w:tplc="07ACAEF0">
      <w:start w:val="1"/>
      <w:numFmt w:val="bullet"/>
      <w:lvlText w:val=""/>
      <w:lvlJc w:val="left"/>
      <w:pPr>
        <w:ind w:left="2880" w:hanging="360"/>
      </w:pPr>
      <w:rPr>
        <w:rFonts w:ascii="Symbol" w:hAnsi="Symbol" w:hint="default"/>
      </w:rPr>
    </w:lvl>
    <w:lvl w:ilvl="4" w:tplc="BC906DF4">
      <w:start w:val="1"/>
      <w:numFmt w:val="bullet"/>
      <w:lvlText w:val="o"/>
      <w:lvlJc w:val="left"/>
      <w:pPr>
        <w:ind w:left="3600" w:hanging="360"/>
      </w:pPr>
      <w:rPr>
        <w:rFonts w:ascii="Courier New" w:hAnsi="Courier New" w:cs="Courier New" w:hint="default"/>
      </w:rPr>
    </w:lvl>
    <w:lvl w:ilvl="5" w:tplc="BB6C9938">
      <w:start w:val="1"/>
      <w:numFmt w:val="bullet"/>
      <w:lvlText w:val=""/>
      <w:lvlJc w:val="left"/>
      <w:pPr>
        <w:ind w:left="4320" w:hanging="360"/>
      </w:pPr>
      <w:rPr>
        <w:rFonts w:ascii="Wingdings" w:hAnsi="Wingdings" w:hint="default"/>
      </w:rPr>
    </w:lvl>
    <w:lvl w:ilvl="6" w:tplc="699C0E86">
      <w:start w:val="1"/>
      <w:numFmt w:val="bullet"/>
      <w:lvlText w:val=""/>
      <w:lvlJc w:val="left"/>
      <w:pPr>
        <w:ind w:left="5040" w:hanging="360"/>
      </w:pPr>
      <w:rPr>
        <w:rFonts w:ascii="Symbol" w:hAnsi="Symbol" w:hint="default"/>
      </w:rPr>
    </w:lvl>
    <w:lvl w:ilvl="7" w:tplc="97B80492">
      <w:start w:val="1"/>
      <w:numFmt w:val="bullet"/>
      <w:lvlText w:val="o"/>
      <w:lvlJc w:val="left"/>
      <w:pPr>
        <w:ind w:left="5760" w:hanging="360"/>
      </w:pPr>
      <w:rPr>
        <w:rFonts w:ascii="Courier New" w:hAnsi="Courier New" w:cs="Courier New" w:hint="default"/>
      </w:rPr>
    </w:lvl>
    <w:lvl w:ilvl="8" w:tplc="D7184382">
      <w:start w:val="1"/>
      <w:numFmt w:val="bullet"/>
      <w:lvlText w:val=""/>
      <w:lvlJc w:val="left"/>
      <w:pPr>
        <w:ind w:left="6480" w:hanging="360"/>
      </w:pPr>
      <w:rPr>
        <w:rFonts w:ascii="Wingdings" w:hAnsi="Wingdings" w:hint="default"/>
      </w:rPr>
    </w:lvl>
  </w:abstractNum>
  <w:abstractNum w:abstractNumId="19" w15:restartNumberingAfterBreak="0">
    <w:nsid w:val="66F459EE"/>
    <w:multiLevelType w:val="multilevel"/>
    <w:tmpl w:val="040C001F"/>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1A87988"/>
    <w:multiLevelType w:val="hybridMultilevel"/>
    <w:tmpl w:val="6100ADBE"/>
    <w:lvl w:ilvl="0" w:tplc="E49A8E2C">
      <w:start w:val="1"/>
      <w:numFmt w:val="bullet"/>
      <w:lvlText w:val="-"/>
      <w:lvlJc w:val="left"/>
      <w:pPr>
        <w:ind w:left="849" w:hanging="360"/>
      </w:pPr>
      <w:rPr>
        <w:rFonts w:ascii="Arial" w:eastAsia="Arial" w:hAnsi="Arial" w:cs="Arial" w:hint="default"/>
        <w:color w:val="231F20"/>
        <w:spacing w:val="-1"/>
        <w:sz w:val="20"/>
        <w:szCs w:val="20"/>
      </w:rPr>
    </w:lvl>
    <w:lvl w:ilvl="1" w:tplc="CC54716C">
      <w:start w:val="1"/>
      <w:numFmt w:val="bullet"/>
      <w:lvlText w:val="o"/>
      <w:lvlJc w:val="left"/>
      <w:pPr>
        <w:ind w:left="1440" w:hanging="360"/>
      </w:pPr>
      <w:rPr>
        <w:rFonts w:ascii="Courier New" w:hAnsi="Courier New" w:cs="Courier New" w:hint="default"/>
      </w:rPr>
    </w:lvl>
    <w:lvl w:ilvl="2" w:tplc="C52CA986">
      <w:start w:val="1"/>
      <w:numFmt w:val="bullet"/>
      <w:lvlText w:val=""/>
      <w:lvlJc w:val="left"/>
      <w:pPr>
        <w:ind w:left="2160" w:hanging="360"/>
      </w:pPr>
      <w:rPr>
        <w:rFonts w:ascii="Wingdings" w:hAnsi="Wingdings" w:hint="default"/>
      </w:rPr>
    </w:lvl>
    <w:lvl w:ilvl="3" w:tplc="1FC8A64C">
      <w:start w:val="1"/>
      <w:numFmt w:val="bullet"/>
      <w:lvlText w:val=""/>
      <w:lvlJc w:val="left"/>
      <w:pPr>
        <w:ind w:left="2880" w:hanging="360"/>
      </w:pPr>
      <w:rPr>
        <w:rFonts w:ascii="Symbol" w:hAnsi="Symbol" w:hint="default"/>
      </w:rPr>
    </w:lvl>
    <w:lvl w:ilvl="4" w:tplc="5F8AC51C">
      <w:start w:val="1"/>
      <w:numFmt w:val="bullet"/>
      <w:lvlText w:val="o"/>
      <w:lvlJc w:val="left"/>
      <w:pPr>
        <w:ind w:left="3600" w:hanging="360"/>
      </w:pPr>
      <w:rPr>
        <w:rFonts w:ascii="Courier New" w:hAnsi="Courier New" w:cs="Courier New" w:hint="default"/>
      </w:rPr>
    </w:lvl>
    <w:lvl w:ilvl="5" w:tplc="40FEC4E0">
      <w:start w:val="1"/>
      <w:numFmt w:val="bullet"/>
      <w:lvlText w:val=""/>
      <w:lvlJc w:val="left"/>
      <w:pPr>
        <w:ind w:left="4320" w:hanging="360"/>
      </w:pPr>
      <w:rPr>
        <w:rFonts w:ascii="Wingdings" w:hAnsi="Wingdings" w:hint="default"/>
      </w:rPr>
    </w:lvl>
    <w:lvl w:ilvl="6" w:tplc="4D8C713C">
      <w:start w:val="1"/>
      <w:numFmt w:val="bullet"/>
      <w:lvlText w:val=""/>
      <w:lvlJc w:val="left"/>
      <w:pPr>
        <w:ind w:left="5040" w:hanging="360"/>
      </w:pPr>
      <w:rPr>
        <w:rFonts w:ascii="Symbol" w:hAnsi="Symbol" w:hint="default"/>
      </w:rPr>
    </w:lvl>
    <w:lvl w:ilvl="7" w:tplc="74F688E4">
      <w:start w:val="1"/>
      <w:numFmt w:val="bullet"/>
      <w:lvlText w:val="o"/>
      <w:lvlJc w:val="left"/>
      <w:pPr>
        <w:ind w:left="5760" w:hanging="360"/>
      </w:pPr>
      <w:rPr>
        <w:rFonts w:ascii="Courier New" w:hAnsi="Courier New" w:cs="Courier New" w:hint="default"/>
      </w:rPr>
    </w:lvl>
    <w:lvl w:ilvl="8" w:tplc="02584FDE">
      <w:start w:val="1"/>
      <w:numFmt w:val="bullet"/>
      <w:lvlText w:val=""/>
      <w:lvlJc w:val="left"/>
      <w:pPr>
        <w:ind w:left="6480" w:hanging="360"/>
      </w:pPr>
      <w:rPr>
        <w:rFonts w:ascii="Wingdings" w:hAnsi="Wingdings" w:hint="default"/>
      </w:rPr>
    </w:lvl>
  </w:abstractNum>
  <w:abstractNum w:abstractNumId="21" w15:restartNumberingAfterBreak="0">
    <w:nsid w:val="73C104CC"/>
    <w:multiLevelType w:val="multilevel"/>
    <w:tmpl w:val="7D386E4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1"/>
  </w:num>
  <w:num w:numId="2">
    <w:abstractNumId w:val="1"/>
  </w:num>
  <w:num w:numId="3">
    <w:abstractNumId w:val="20"/>
  </w:num>
  <w:num w:numId="4">
    <w:abstractNumId w:val="9"/>
  </w:num>
  <w:num w:numId="5">
    <w:abstractNumId w:val="15"/>
  </w:num>
  <w:num w:numId="6">
    <w:abstractNumId w:val="2"/>
  </w:num>
  <w:num w:numId="7">
    <w:abstractNumId w:val="0"/>
  </w:num>
  <w:num w:numId="8">
    <w:abstractNumId w:val="4"/>
  </w:num>
  <w:num w:numId="9">
    <w:abstractNumId w:val="14"/>
  </w:num>
  <w:num w:numId="10">
    <w:abstractNumId w:val="21"/>
  </w:num>
  <w:num w:numId="11">
    <w:abstractNumId w:val="14"/>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num>
  <w:num w:numId="17">
    <w:abstractNumId w:val="1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num>
  <w:num w:numId="20">
    <w:abstractNumId w:val="6"/>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lvlOverride w:ilvl="0">
      <w:startOverride w:val="1"/>
    </w:lvlOverride>
  </w:num>
  <w:num w:numId="27">
    <w:abstractNumId w:val="4"/>
    <w:lvlOverride w:ilvl="0">
      <w:startOverride w:val="1"/>
    </w:lvlOverride>
  </w:num>
  <w:num w:numId="28">
    <w:abstractNumId w:val="17"/>
  </w:num>
  <w:num w:numId="29">
    <w:abstractNumId w:val="7"/>
  </w:num>
  <w:num w:numId="30">
    <w:abstractNumId w:val="10"/>
  </w:num>
  <w:num w:numId="31">
    <w:abstractNumId w:val="3"/>
  </w:num>
  <w:num w:numId="32">
    <w:abstractNumId w:val="5"/>
  </w:num>
  <w:num w:numId="33">
    <w:abstractNumId w:val="13"/>
  </w:num>
  <w:num w:numId="34">
    <w:abstractNumId w:val="12"/>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MARCOVIC">
    <w15:presenceInfo w15:providerId="AD" w15:userId="S-1-5-21-3181752008-1930210142-770397128-17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1EC74C-3D89-DE45-A6F3-96018E42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fr-FR"/>
    </w:rPr>
  </w:style>
  <w:style w:type="paragraph" w:styleId="Titre1">
    <w:name w:val="heading 1"/>
    <w:basedOn w:val="Normal"/>
    <w:next w:val="Corpsdetexte"/>
    <w:link w:val="Titre1Car"/>
    <w:uiPriority w:val="9"/>
    <w:qFormat/>
    <w:pPr>
      <w:jc w:val="center"/>
      <w:outlineLvl w:val="0"/>
    </w:pPr>
    <w:rPr>
      <w:rFonts w:ascii="Marianne" w:hAnsi="Marianne"/>
      <w:b/>
      <w:bCs/>
      <w:sz w:val="28"/>
      <w:szCs w:val="24"/>
    </w:rPr>
  </w:style>
  <w:style w:type="paragraph" w:styleId="Titre2">
    <w:name w:val="heading 2"/>
    <w:basedOn w:val="Normal"/>
    <w:next w:val="Normal"/>
    <w:link w:val="Titre2Car"/>
    <w:uiPriority w:val="9"/>
    <w:unhideWhenUsed/>
    <w:pPr>
      <w:keepNext/>
      <w:keepLines/>
      <w:spacing w:before="40"/>
      <w:outlineLvl w:val="1"/>
    </w:pPr>
    <w:rPr>
      <w:rFonts w:ascii="Marianne" w:eastAsiaTheme="majorEastAsia" w:hAnsi="Marianne" w:cstheme="majorBidi"/>
      <w:b/>
      <w:sz w:val="24"/>
      <w:szCs w:val="26"/>
    </w:rPr>
  </w:style>
  <w:style w:type="paragraph" w:styleId="Titre3">
    <w:name w:val="heading 3"/>
    <w:basedOn w:val="Normal"/>
    <w:next w:val="Normal"/>
    <w:link w:val="Titre3Car"/>
    <w:uiPriority w:val="9"/>
    <w:semiHidden/>
    <w:unhideWhenUsed/>
    <w:qFormat/>
    <w:pPr>
      <w:keepNext/>
      <w:keepLines/>
      <w:numPr>
        <w:ilvl w:val="2"/>
        <w:numId w:val="16"/>
      </w:numPr>
      <w:spacing w:before="40"/>
      <w:outlineLvl w:val="2"/>
    </w:pPr>
    <w:rPr>
      <w:rFonts w:asciiTheme="majorHAnsi" w:eastAsiaTheme="majorEastAsia" w:hAnsiTheme="majorHAnsi" w:cstheme="majorBidi"/>
      <w:color w:val="223431" w:themeColor="accent1" w:themeShade="7F"/>
      <w:sz w:val="24"/>
      <w:szCs w:val="24"/>
    </w:rPr>
  </w:style>
  <w:style w:type="paragraph" w:styleId="Titre4">
    <w:name w:val="heading 4"/>
    <w:basedOn w:val="Normal"/>
    <w:next w:val="Normal"/>
    <w:link w:val="Titre4Car"/>
    <w:uiPriority w:val="9"/>
    <w:semiHidden/>
    <w:unhideWhenUsed/>
    <w:qFormat/>
    <w:pPr>
      <w:keepNext/>
      <w:keepLines/>
      <w:numPr>
        <w:ilvl w:val="3"/>
        <w:numId w:val="16"/>
      </w:numPr>
      <w:spacing w:before="40"/>
      <w:outlineLvl w:val="3"/>
    </w:pPr>
    <w:rPr>
      <w:rFonts w:asciiTheme="majorHAnsi" w:eastAsiaTheme="majorEastAsia" w:hAnsiTheme="majorHAnsi" w:cstheme="majorBidi"/>
      <w:i/>
      <w:iCs/>
      <w:color w:val="344E4A" w:themeColor="accent1" w:themeShade="BF"/>
    </w:rPr>
  </w:style>
  <w:style w:type="paragraph" w:styleId="Titre5">
    <w:name w:val="heading 5"/>
    <w:basedOn w:val="Normal"/>
    <w:next w:val="Normal"/>
    <w:link w:val="Titre5Car"/>
    <w:uiPriority w:val="9"/>
    <w:semiHidden/>
    <w:unhideWhenUsed/>
    <w:qFormat/>
    <w:pPr>
      <w:keepNext/>
      <w:keepLines/>
      <w:numPr>
        <w:ilvl w:val="4"/>
        <w:numId w:val="16"/>
      </w:numPr>
      <w:spacing w:before="40"/>
      <w:outlineLvl w:val="4"/>
    </w:pPr>
    <w:rPr>
      <w:rFonts w:asciiTheme="majorHAnsi" w:eastAsiaTheme="majorEastAsia" w:hAnsiTheme="majorHAnsi" w:cstheme="majorBidi"/>
      <w:color w:val="344E4A" w:themeColor="accent1" w:themeShade="BF"/>
    </w:rPr>
  </w:style>
  <w:style w:type="paragraph" w:styleId="Titre6">
    <w:name w:val="heading 6"/>
    <w:basedOn w:val="Normal"/>
    <w:next w:val="Normal"/>
    <w:link w:val="Titre6Car"/>
    <w:uiPriority w:val="9"/>
    <w:semiHidden/>
    <w:unhideWhenUsed/>
    <w:qFormat/>
    <w:pPr>
      <w:keepNext/>
      <w:keepLines/>
      <w:numPr>
        <w:ilvl w:val="5"/>
        <w:numId w:val="16"/>
      </w:numPr>
      <w:spacing w:before="40"/>
      <w:outlineLvl w:val="5"/>
    </w:pPr>
    <w:rPr>
      <w:rFonts w:asciiTheme="majorHAnsi" w:eastAsiaTheme="majorEastAsia" w:hAnsiTheme="majorHAnsi" w:cstheme="majorBidi"/>
      <w:color w:val="223431" w:themeColor="accent1" w:themeShade="7F"/>
    </w:rPr>
  </w:style>
  <w:style w:type="paragraph" w:styleId="Titre7">
    <w:name w:val="heading 7"/>
    <w:basedOn w:val="Normal"/>
    <w:next w:val="Normal"/>
    <w:link w:val="Titre7Car"/>
    <w:uiPriority w:val="9"/>
    <w:semiHidden/>
    <w:unhideWhenUsed/>
    <w:qFormat/>
    <w:pPr>
      <w:keepNext/>
      <w:keepLines/>
      <w:numPr>
        <w:ilvl w:val="6"/>
        <w:numId w:val="16"/>
      </w:numPr>
      <w:spacing w:before="40"/>
      <w:outlineLvl w:val="6"/>
    </w:pPr>
    <w:rPr>
      <w:rFonts w:asciiTheme="majorHAnsi" w:eastAsiaTheme="majorEastAsia" w:hAnsiTheme="majorHAnsi" w:cstheme="majorBidi"/>
      <w:i/>
      <w:iCs/>
      <w:color w:val="223431" w:themeColor="accent1" w:themeShade="7F"/>
    </w:rPr>
  </w:style>
  <w:style w:type="paragraph" w:styleId="Titre8">
    <w:name w:val="heading 8"/>
    <w:basedOn w:val="Normal"/>
    <w:next w:val="Normal"/>
    <w:link w:val="Titre8Car"/>
    <w:uiPriority w:val="9"/>
    <w:semiHidden/>
    <w:unhideWhenUsed/>
    <w:qFormat/>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6696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insideH w:val="single" w:sz="4" w:space="0" w:color="ADC9C5" w:themeColor="accent1" w:themeTint="67"/>
        <w:insideV w:val="single" w:sz="4" w:space="0" w:color="ADC9C5" w:themeColor="accent1" w:themeTint="67"/>
      </w:tblBorders>
    </w:tblPr>
    <w:tblStylePr w:type="firstRow">
      <w:rPr>
        <w:b/>
        <w:color w:val="404040"/>
      </w:rPr>
      <w:tblPr/>
      <w:tcPr>
        <w:tcBorders>
          <w:bottom w:val="single" w:sz="12" w:space="0" w:color="89B0AA"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insideH w:val="single" w:sz="4" w:space="0" w:color="AEB1CF" w:themeColor="accent2" w:themeTint="67"/>
        <w:insideV w:val="single" w:sz="4" w:space="0" w:color="AEB1CF" w:themeColor="accent2" w:themeTint="67"/>
      </w:tblBorders>
    </w:tblPr>
    <w:tblStylePr w:type="firstRow">
      <w:rPr>
        <w:b/>
        <w:color w:val="404040"/>
      </w:rPr>
      <w:tblPr/>
      <w:tcPr>
        <w:tcBorders>
          <w:bottom w:val="single" w:sz="12" w:space="0" w:color="8A8FBA"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insideH w:val="single" w:sz="4" w:space="0" w:color="FEEBB2" w:themeColor="accent3" w:themeTint="67"/>
        <w:insideV w:val="single" w:sz="4" w:space="0" w:color="FEEBB2" w:themeColor="accent3" w:themeTint="67"/>
      </w:tblBorders>
    </w:tblPr>
    <w:tblStylePr w:type="firstRow">
      <w:rPr>
        <w:b/>
        <w:color w:val="404040"/>
      </w:rPr>
      <w:tblPr/>
      <w:tcPr>
        <w:tcBorders>
          <w:bottom w:val="single" w:sz="12" w:space="0" w:color="FDE28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insideH w:val="single" w:sz="4" w:space="0" w:color="FFC4B6" w:themeColor="accent4" w:themeTint="67"/>
        <w:insideV w:val="single" w:sz="4" w:space="0" w:color="FFC4B6" w:themeColor="accent4" w:themeTint="67"/>
      </w:tblBorders>
    </w:tblPr>
    <w:tblStylePr w:type="firstRow">
      <w:rPr>
        <w:b/>
        <w:color w:val="404040"/>
      </w:rPr>
      <w:tblPr/>
      <w:tcPr>
        <w:tcBorders>
          <w:bottom w:val="single" w:sz="12" w:space="0" w:color="FFAA96"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insideH w:val="single" w:sz="4" w:space="0" w:color="DAC1BB" w:themeColor="accent5" w:themeTint="67"/>
        <w:insideV w:val="single" w:sz="4" w:space="0" w:color="DAC1BB" w:themeColor="accent5" w:themeTint="67"/>
      </w:tblBorders>
    </w:tblPr>
    <w:tblStylePr w:type="firstRow">
      <w:rPr>
        <w:b/>
        <w:color w:val="404040"/>
      </w:rPr>
      <w:tblPr/>
      <w:tcPr>
        <w:tcBorders>
          <w:bottom w:val="single" w:sz="12" w:space="0" w:color="C9A69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insideH w:val="single" w:sz="4" w:space="0" w:color="ECCFC8" w:themeColor="accent6" w:themeTint="67"/>
        <w:insideV w:val="single" w:sz="4" w:space="0" w:color="ECCFC8" w:themeColor="accent6" w:themeTint="67"/>
      </w:tblBorders>
    </w:tblPr>
    <w:tblStylePr w:type="firstRow">
      <w:rPr>
        <w:b/>
        <w:color w:val="404040"/>
      </w:rPr>
      <w:tblPr/>
      <w:tcPr>
        <w:tcBorders>
          <w:bottom w:val="single" w:sz="12" w:space="0" w:color="E3BAAF"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17973" w:themeColor="accent1" w:themeTint="EA"/>
        <w:insideH w:val="single" w:sz="4" w:space="0" w:color="517973" w:themeColor="accent1" w:themeTint="EA"/>
        <w:insideV w:val="single" w:sz="4" w:space="0" w:color="517973" w:themeColor="accent1" w:themeTint="EA"/>
      </w:tblBorders>
    </w:tblPr>
    <w:tblStylePr w:type="firstRow">
      <w:rPr>
        <w:b/>
        <w:color w:val="404040"/>
      </w:rPr>
      <w:tblPr/>
      <w:tcPr>
        <w:tcBorders>
          <w:top w:val="none" w:sz="4" w:space="0" w:color="000000"/>
          <w:left w:val="none" w:sz="4" w:space="0" w:color="000000"/>
          <w:bottom w:val="single" w:sz="12" w:space="0" w:color="517973" w:themeColor="accent1" w:themeTint="EA"/>
          <w:right w:val="none" w:sz="4" w:space="0" w:color="000000"/>
        </w:tcBorders>
        <w:shd w:val="clear" w:color="FFFFFF" w:fill="auto"/>
      </w:tcPr>
    </w:tblStylePr>
    <w:tblStylePr w:type="lastRow">
      <w:rPr>
        <w:b/>
        <w:color w:val="404040"/>
      </w:rPr>
      <w:tblPr/>
      <w:tcPr>
        <w:tcBorders>
          <w:top w:val="single" w:sz="4" w:space="0" w:color="517973"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3E1" w:themeColor="accent1" w:themeTint="34" w:fill="D6E3E1" w:themeFill="accent1" w:themeFillTint="34"/>
      </w:tcPr>
    </w:tblStylePr>
    <w:tblStylePr w:type="band1Horz">
      <w:rPr>
        <w:rFonts w:ascii="Arial" w:hAnsi="Arial"/>
        <w:color w:val="404040"/>
        <w:sz w:val="22"/>
      </w:rPr>
      <w:tblPr/>
      <w:tcPr>
        <w:shd w:val="clear" w:color="D6E3E1" w:themeColor="accent1" w:themeTint="34" w:fill="D6E3E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898DB9" w:themeColor="accent2" w:themeTint="97"/>
        <w:insideH w:val="single" w:sz="4" w:space="0" w:color="898DB9" w:themeColor="accent2" w:themeTint="97"/>
        <w:insideV w:val="single" w:sz="4" w:space="0" w:color="898DB9" w:themeColor="accent2" w:themeTint="97"/>
      </w:tblBorders>
    </w:tblPr>
    <w:tblStylePr w:type="firstRow">
      <w:rPr>
        <w:b/>
        <w:color w:val="404040"/>
      </w:rPr>
      <w:tblPr/>
      <w:tcPr>
        <w:tcBorders>
          <w:top w:val="none" w:sz="4" w:space="0" w:color="000000"/>
          <w:left w:val="none" w:sz="4" w:space="0" w:color="000000"/>
          <w:bottom w:val="single" w:sz="12" w:space="0" w:color="898DB9" w:themeColor="accent2" w:themeTint="97"/>
          <w:right w:val="none" w:sz="4" w:space="0" w:color="000000"/>
        </w:tcBorders>
        <w:shd w:val="clear" w:color="FFFFFF" w:fill="auto"/>
      </w:tcPr>
    </w:tblStylePr>
    <w:tblStylePr w:type="lastRow">
      <w:rPr>
        <w:b/>
        <w:color w:val="404040"/>
      </w:rPr>
      <w:tblPr/>
      <w:tcPr>
        <w:tcBorders>
          <w:top w:val="single" w:sz="4" w:space="0" w:color="898DB9"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Pr/>
      <w:tcPr>
        <w:shd w:val="clear" w:color="D8D9E8" w:themeColor="accent2" w:themeTint="32" w:fill="D8D9E8"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FDCE41" w:themeColor="accent3" w:themeTint="FE"/>
        <w:insideH w:val="single" w:sz="4" w:space="0" w:color="FDCE41" w:themeColor="accent3" w:themeTint="FE"/>
        <w:insideV w:val="single" w:sz="4" w:space="0" w:color="FDCE41" w:themeColor="accent3" w:themeTint="FE"/>
      </w:tblBorders>
    </w:tblPr>
    <w:tblStylePr w:type="firstRow">
      <w:rPr>
        <w:b/>
        <w:color w:val="404040"/>
      </w:rPr>
      <w:tblPr/>
      <w:tcPr>
        <w:tcBorders>
          <w:top w:val="none" w:sz="4" w:space="0" w:color="000000"/>
          <w:left w:val="none" w:sz="4" w:space="0" w:color="000000"/>
          <w:bottom w:val="single" w:sz="12" w:space="0" w:color="FDCE41" w:themeColor="accent3" w:themeTint="FE"/>
          <w:right w:val="none" w:sz="4" w:space="0" w:color="000000"/>
        </w:tcBorders>
        <w:shd w:val="clear" w:color="FFFFFF" w:fill="auto"/>
      </w:tcPr>
    </w:tblStylePr>
    <w:tblStylePr w:type="lastRow">
      <w:rPr>
        <w:b/>
        <w:color w:val="404040"/>
      </w:rPr>
      <w:tblPr/>
      <w:tcPr>
        <w:tcBorders>
          <w:top w:val="single" w:sz="4" w:space="0" w:color="FDCE41"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Pr/>
      <w:tcPr>
        <w:shd w:val="clear" w:color="FEF5D8" w:themeColor="accent3" w:themeTint="34" w:fill="FEF5D8"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A792" w:themeColor="accent4" w:themeTint="9A"/>
        <w:insideH w:val="single" w:sz="4" w:space="0" w:color="FFA792" w:themeColor="accent4" w:themeTint="9A"/>
        <w:insideV w:val="single" w:sz="4" w:space="0" w:color="FFA792" w:themeColor="accent4" w:themeTint="9A"/>
      </w:tblBorders>
    </w:tblPr>
    <w:tblStylePr w:type="firstRow">
      <w:rPr>
        <w:b/>
        <w:color w:val="404040"/>
      </w:rPr>
      <w:tblPr/>
      <w:tcPr>
        <w:tcBorders>
          <w:top w:val="none" w:sz="4" w:space="0" w:color="000000"/>
          <w:left w:val="none" w:sz="4" w:space="0" w:color="000000"/>
          <w:bottom w:val="single" w:sz="12" w:space="0" w:color="FFA792" w:themeColor="accent4" w:themeTint="9A"/>
          <w:right w:val="none" w:sz="4" w:space="0" w:color="000000"/>
        </w:tcBorders>
        <w:shd w:val="clear" w:color="FFFFFF" w:fill="auto"/>
      </w:tcPr>
    </w:tblStylePr>
    <w:tblStylePr w:type="lastRow">
      <w:rPr>
        <w:b/>
        <w:color w:val="404040"/>
      </w:rPr>
      <w:tblPr/>
      <w:tcPr>
        <w:tcBorders>
          <w:top w:val="single" w:sz="4" w:space="0" w:color="FFA792"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Pr/>
      <w:tcPr>
        <w:shd w:val="clear" w:color="FFE1DA" w:themeColor="accent4" w:themeTint="34" w:fill="FFE1DA"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A26859" w:themeColor="accent5"/>
        <w:insideH w:val="single" w:sz="4" w:space="0" w:color="A26859" w:themeColor="accent5"/>
        <w:insideV w:val="single" w:sz="4" w:space="0" w:color="A26859" w:themeColor="accent5"/>
      </w:tblBorders>
    </w:tblPr>
    <w:tblStylePr w:type="firstRow">
      <w:rPr>
        <w:b/>
        <w:color w:val="404040"/>
      </w:rPr>
      <w:tblPr/>
      <w:tcPr>
        <w:tcBorders>
          <w:top w:val="none" w:sz="4" w:space="0" w:color="000000"/>
          <w:left w:val="none" w:sz="4" w:space="0" w:color="000000"/>
          <w:bottom w:val="single" w:sz="12" w:space="0" w:color="A26859" w:themeColor="accent5"/>
          <w:right w:val="none" w:sz="4" w:space="0" w:color="000000"/>
        </w:tcBorders>
        <w:shd w:val="clear" w:color="FFFFFF" w:fill="auto"/>
      </w:tcPr>
    </w:tblStylePr>
    <w:tblStylePr w:type="lastRow">
      <w:rPr>
        <w:b/>
        <w:color w:val="404040"/>
      </w:rPr>
      <w:tblPr/>
      <w:tcPr>
        <w:tcBorders>
          <w:top w:val="single" w:sz="4" w:space="0" w:color="A26859"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Pr/>
      <w:tcPr>
        <w:shd w:val="clear" w:color="ECDFDC" w:themeColor="accent5" w:themeTint="34" w:fill="ECDFDC"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D08A77" w:themeColor="accent6"/>
        <w:insideH w:val="single" w:sz="4" w:space="0" w:color="D08A77" w:themeColor="accent6"/>
        <w:insideV w:val="single" w:sz="4" w:space="0" w:color="D08A77" w:themeColor="accent6"/>
      </w:tblBorders>
    </w:tblPr>
    <w:tblStylePr w:type="firstRow">
      <w:rPr>
        <w:b/>
        <w:color w:val="404040"/>
      </w:rPr>
      <w:tblPr/>
      <w:tcPr>
        <w:tcBorders>
          <w:top w:val="none" w:sz="4" w:space="0" w:color="000000"/>
          <w:left w:val="none" w:sz="4" w:space="0" w:color="000000"/>
          <w:bottom w:val="single" w:sz="12" w:space="0" w:color="D08A77" w:themeColor="accent6"/>
          <w:right w:val="none" w:sz="4" w:space="0" w:color="000000"/>
        </w:tcBorders>
        <w:shd w:val="clear" w:color="FFFFFF" w:fill="auto"/>
      </w:tcPr>
    </w:tblStylePr>
    <w:tblStylePr w:type="lastRow">
      <w:rPr>
        <w:b/>
        <w:color w:val="404040"/>
      </w:rPr>
      <w:tblPr/>
      <w:tcPr>
        <w:tcBorders>
          <w:top w:val="single" w:sz="4" w:space="0" w:color="D08A7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Pr/>
      <w:tcPr>
        <w:shd w:val="clear" w:color="F5E7E3" w:themeColor="accent6" w:themeTint="34" w:fill="F5E7E3"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17973" w:themeColor="accent1" w:themeTint="EA"/>
        <w:insideH w:val="single" w:sz="4" w:space="0" w:color="517973" w:themeColor="accent1" w:themeTint="EA"/>
        <w:insideV w:val="single" w:sz="4" w:space="0" w:color="517973"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6E3E1" w:themeColor="accent1" w:themeTint="34" w:fill="D6E3E1" w:themeFill="accent1" w:themeFillTint="34"/>
      </w:tcPr>
    </w:tblStylePr>
    <w:tblStylePr w:type="band1Horz">
      <w:rPr>
        <w:rFonts w:ascii="Arial" w:hAnsi="Arial"/>
        <w:color w:val="404040"/>
        <w:sz w:val="22"/>
      </w:rPr>
      <w:tblPr/>
      <w:tcPr>
        <w:shd w:val="clear" w:color="D6E3E1" w:themeColor="accent1" w:themeTint="34" w:fill="D6E3E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898DB9" w:themeColor="accent2" w:themeTint="97"/>
        <w:insideH w:val="single" w:sz="4" w:space="0" w:color="898DB9" w:themeColor="accent2" w:themeTint="97"/>
        <w:insideV w:val="single" w:sz="4" w:space="0" w:color="898DB9"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Pr/>
      <w:tcPr>
        <w:shd w:val="clear" w:color="D8D9E8" w:themeColor="accent2" w:themeTint="32" w:fill="D8D9E8"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FDCE41" w:themeColor="accent3" w:themeTint="FE"/>
        <w:insideH w:val="single" w:sz="4" w:space="0" w:color="FDCE41" w:themeColor="accent3" w:themeTint="FE"/>
        <w:insideV w:val="single" w:sz="4" w:space="0" w:color="FDCE41"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Pr/>
      <w:tcPr>
        <w:shd w:val="clear" w:color="FEF5D8" w:themeColor="accent3" w:themeTint="34" w:fill="FEF5D8"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A792" w:themeColor="accent4" w:themeTint="9A"/>
        <w:insideH w:val="single" w:sz="4" w:space="0" w:color="FFA792" w:themeColor="accent4" w:themeTint="9A"/>
        <w:insideV w:val="single" w:sz="4" w:space="0" w:color="FFA792"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Pr/>
      <w:tcPr>
        <w:shd w:val="clear" w:color="FFE1DA" w:themeColor="accent4" w:themeTint="34" w:fill="FFE1DA"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A26859" w:themeColor="accent5"/>
        <w:insideH w:val="single" w:sz="4" w:space="0" w:color="A26859" w:themeColor="accent5"/>
        <w:insideV w:val="single" w:sz="4" w:space="0" w:color="A2685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Pr/>
      <w:tcPr>
        <w:shd w:val="clear" w:color="ECDFDC" w:themeColor="accent5" w:themeTint="34" w:fill="ECDFDC"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D08A77" w:themeColor="accent6"/>
        <w:insideH w:val="single" w:sz="4" w:space="0" w:color="D08A77" w:themeColor="accent6"/>
        <w:insideV w:val="single" w:sz="4" w:space="0" w:color="D08A7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Pr/>
      <w:tcPr>
        <w:shd w:val="clear" w:color="F5E7E3" w:themeColor="accent6" w:themeTint="34" w:fill="F5E7E3" w:themeFill="accent6"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8DB3AD" w:themeColor="accent1" w:themeTint="90"/>
        <w:left w:val="single" w:sz="4" w:space="0" w:color="8DB3AD" w:themeColor="accent1" w:themeTint="90"/>
        <w:bottom w:val="single" w:sz="4" w:space="0" w:color="8DB3AD" w:themeColor="accent1" w:themeTint="90"/>
        <w:right w:val="single" w:sz="4" w:space="0" w:color="8DB3AD" w:themeColor="accent1" w:themeTint="90"/>
        <w:insideH w:val="single" w:sz="4" w:space="0" w:color="8DB3AD" w:themeColor="accent1" w:themeTint="90"/>
        <w:insideV w:val="single" w:sz="4" w:space="0" w:color="8DB3AD" w:themeColor="accent1" w:themeTint="90"/>
      </w:tblBorders>
    </w:tblPr>
    <w:tblStylePr w:type="firstRow">
      <w:rPr>
        <w:rFonts w:ascii="Arial" w:hAnsi="Arial"/>
        <w:b/>
        <w:color w:val="FFFFFF"/>
        <w:sz w:val="22"/>
      </w:rPr>
      <w:tblPr/>
      <w:tcPr>
        <w:tcBorders>
          <w:top w:val="single" w:sz="4" w:space="0" w:color="517973" w:themeColor="accent1" w:themeTint="EA"/>
          <w:left w:val="single" w:sz="4" w:space="0" w:color="517973" w:themeColor="accent1" w:themeTint="EA"/>
          <w:bottom w:val="single" w:sz="4" w:space="0" w:color="517973" w:themeColor="accent1" w:themeTint="EA"/>
          <w:right w:val="single" w:sz="4" w:space="0" w:color="517973" w:themeColor="accent1" w:themeTint="EA"/>
        </w:tcBorders>
        <w:shd w:val="clear" w:color="517973" w:themeColor="accent1" w:themeTint="EA" w:fill="517973" w:themeFill="accent1" w:themeFillTint="EA"/>
      </w:tcPr>
    </w:tblStylePr>
    <w:tblStylePr w:type="lastRow">
      <w:rPr>
        <w:b/>
        <w:color w:val="404040"/>
      </w:rPr>
      <w:tblPr/>
      <w:tcPr>
        <w:tcBorders>
          <w:top w:val="single" w:sz="4" w:space="0" w:color="517973"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E4E2" w:themeColor="accent1" w:themeTint="32" w:fill="D7E4E2" w:themeFill="accent1" w:themeFillTint="32"/>
      </w:tcPr>
    </w:tblStylePr>
    <w:tblStylePr w:type="band1Horz">
      <w:rPr>
        <w:rFonts w:ascii="Arial" w:hAnsi="Arial"/>
        <w:color w:val="404040"/>
        <w:sz w:val="22"/>
      </w:rPr>
      <w:tblPr/>
      <w:tcPr>
        <w:shd w:val="clear" w:color="D7E4E2" w:themeColor="accent1" w:themeTint="32" w:fill="D7E4E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8E93BC" w:themeColor="accent2" w:themeTint="90"/>
        <w:left w:val="single" w:sz="4" w:space="0" w:color="8E93BC" w:themeColor="accent2" w:themeTint="90"/>
        <w:bottom w:val="single" w:sz="4" w:space="0" w:color="8E93BC" w:themeColor="accent2" w:themeTint="90"/>
        <w:right w:val="single" w:sz="4" w:space="0" w:color="8E93BC" w:themeColor="accent2" w:themeTint="90"/>
        <w:insideH w:val="single" w:sz="4" w:space="0" w:color="8E93BC" w:themeColor="accent2" w:themeTint="90"/>
        <w:insideV w:val="single" w:sz="4" w:space="0" w:color="8E93BC" w:themeColor="accent2" w:themeTint="90"/>
      </w:tblBorders>
    </w:tblPr>
    <w:tblStylePr w:type="firstRow">
      <w:rPr>
        <w:rFonts w:ascii="Arial" w:hAnsi="Arial"/>
        <w:b/>
        <w:color w:val="FFFFFF"/>
        <w:sz w:val="22"/>
      </w:rPr>
      <w:tblPr/>
      <w:tcPr>
        <w:tcBorders>
          <w:top w:val="single" w:sz="4" w:space="0" w:color="898DB9" w:themeColor="accent2" w:themeTint="97"/>
          <w:left w:val="single" w:sz="4" w:space="0" w:color="898DB9" w:themeColor="accent2" w:themeTint="97"/>
          <w:bottom w:val="single" w:sz="4" w:space="0" w:color="898DB9" w:themeColor="accent2" w:themeTint="97"/>
          <w:right w:val="single" w:sz="4" w:space="0" w:color="898DB9" w:themeColor="accent2" w:themeTint="97"/>
        </w:tcBorders>
        <w:shd w:val="clear" w:color="898DB9" w:themeColor="accent2" w:themeTint="97" w:fill="898DB9" w:themeFill="accent2" w:themeFillTint="97"/>
      </w:tcPr>
    </w:tblStylePr>
    <w:tblStylePr w:type="lastRow">
      <w:rPr>
        <w:b/>
        <w:color w:val="404040"/>
      </w:rPr>
      <w:tblPr/>
      <w:tcPr>
        <w:tcBorders>
          <w:top w:val="single" w:sz="4" w:space="0" w:color="898DB9"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Pr/>
      <w:tcPr>
        <w:shd w:val="clear" w:color="D8D9E8" w:themeColor="accent2" w:themeTint="32" w:fill="D8D9E8"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FEE393" w:themeColor="accent3" w:themeTint="90"/>
        <w:left w:val="single" w:sz="4" w:space="0" w:color="FEE393" w:themeColor="accent3" w:themeTint="90"/>
        <w:bottom w:val="single" w:sz="4" w:space="0" w:color="FEE393" w:themeColor="accent3" w:themeTint="90"/>
        <w:right w:val="single" w:sz="4" w:space="0" w:color="FEE393" w:themeColor="accent3" w:themeTint="90"/>
        <w:insideH w:val="single" w:sz="4" w:space="0" w:color="FEE393" w:themeColor="accent3" w:themeTint="90"/>
        <w:insideV w:val="single" w:sz="4" w:space="0" w:color="FEE393" w:themeColor="accent3" w:themeTint="90"/>
      </w:tblBorders>
    </w:tblPr>
    <w:tblStylePr w:type="firstRow">
      <w:rPr>
        <w:rFonts w:ascii="Arial" w:hAnsi="Arial"/>
        <w:b/>
        <w:color w:val="FFFFFF"/>
        <w:sz w:val="22"/>
      </w:rPr>
      <w:tblPr/>
      <w:tcPr>
        <w:tcBorders>
          <w:top w:val="single" w:sz="4" w:space="0" w:color="FDCE41" w:themeColor="accent3" w:themeTint="FE"/>
          <w:left w:val="single" w:sz="4" w:space="0" w:color="FDCE41" w:themeColor="accent3" w:themeTint="FE"/>
          <w:bottom w:val="single" w:sz="4" w:space="0" w:color="FDCE41" w:themeColor="accent3" w:themeTint="FE"/>
          <w:right w:val="single" w:sz="4" w:space="0" w:color="FDCE41" w:themeColor="accent3" w:themeTint="FE"/>
        </w:tcBorders>
        <w:shd w:val="clear" w:color="FDCE41" w:themeColor="accent3" w:themeTint="FE" w:fill="FDCE41" w:themeFill="accent3" w:themeFillTint="FE"/>
      </w:tcPr>
    </w:tblStylePr>
    <w:tblStylePr w:type="lastRow">
      <w:rPr>
        <w:b/>
        <w:color w:val="404040"/>
      </w:rPr>
      <w:tblPr/>
      <w:tcPr>
        <w:tcBorders>
          <w:top w:val="single" w:sz="4" w:space="0" w:color="FDCE41"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Pr/>
      <w:tcPr>
        <w:shd w:val="clear" w:color="FEF5D8" w:themeColor="accent3" w:themeTint="34" w:fill="FEF5D8"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AD99" w:themeColor="accent4" w:themeTint="90"/>
        <w:left w:val="single" w:sz="4" w:space="0" w:color="FFAD99" w:themeColor="accent4" w:themeTint="90"/>
        <w:bottom w:val="single" w:sz="4" w:space="0" w:color="FFAD99" w:themeColor="accent4" w:themeTint="90"/>
        <w:right w:val="single" w:sz="4" w:space="0" w:color="FFAD99" w:themeColor="accent4" w:themeTint="90"/>
        <w:insideH w:val="single" w:sz="4" w:space="0" w:color="FFAD99" w:themeColor="accent4" w:themeTint="90"/>
        <w:insideV w:val="single" w:sz="4" w:space="0" w:color="FFAD99" w:themeColor="accent4" w:themeTint="90"/>
      </w:tblBorders>
    </w:tblPr>
    <w:tblStylePr w:type="firstRow">
      <w:rPr>
        <w:rFonts w:ascii="Arial" w:hAnsi="Arial"/>
        <w:b/>
        <w:color w:val="FFFFFF"/>
        <w:sz w:val="22"/>
      </w:rPr>
      <w:tblPr/>
      <w:tcPr>
        <w:tcBorders>
          <w:top w:val="single" w:sz="4" w:space="0" w:color="FFA792" w:themeColor="accent4" w:themeTint="9A"/>
          <w:left w:val="single" w:sz="4" w:space="0" w:color="FFA792" w:themeColor="accent4" w:themeTint="9A"/>
          <w:bottom w:val="single" w:sz="4" w:space="0" w:color="FFA792" w:themeColor="accent4" w:themeTint="9A"/>
          <w:right w:val="single" w:sz="4" w:space="0" w:color="FFA792" w:themeColor="accent4" w:themeTint="9A"/>
        </w:tcBorders>
        <w:shd w:val="clear" w:color="FFA792" w:themeColor="accent4" w:themeTint="9A" w:fill="FFA792" w:themeFill="accent4" w:themeFillTint="9A"/>
      </w:tcPr>
    </w:tblStylePr>
    <w:tblStylePr w:type="lastRow">
      <w:rPr>
        <w:b/>
        <w:color w:val="404040"/>
      </w:rPr>
      <w:tblPr/>
      <w:tcPr>
        <w:tcBorders>
          <w:top w:val="single" w:sz="4" w:space="0" w:color="FFA792"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Pr/>
      <w:tcPr>
        <w:shd w:val="clear" w:color="FFE1DA" w:themeColor="accent4" w:themeTint="34" w:fill="FFE1DA"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CBA9A0" w:themeColor="accent5" w:themeTint="90"/>
        <w:left w:val="single" w:sz="4" w:space="0" w:color="CBA9A0" w:themeColor="accent5" w:themeTint="90"/>
        <w:bottom w:val="single" w:sz="4" w:space="0" w:color="CBA9A0" w:themeColor="accent5" w:themeTint="90"/>
        <w:right w:val="single" w:sz="4" w:space="0" w:color="CBA9A0" w:themeColor="accent5" w:themeTint="90"/>
        <w:insideH w:val="single" w:sz="4" w:space="0" w:color="CBA9A0" w:themeColor="accent5" w:themeTint="90"/>
        <w:insideV w:val="single" w:sz="4" w:space="0" w:color="CBA9A0" w:themeColor="accent5" w:themeTint="90"/>
      </w:tblBorders>
    </w:tblPr>
    <w:tblStylePr w:type="firstRow">
      <w:rPr>
        <w:rFonts w:ascii="Arial" w:hAnsi="Arial"/>
        <w:b/>
        <w:color w:val="FFFFFF"/>
        <w:sz w:val="22"/>
      </w:rPr>
      <w:tblPr/>
      <w:tcPr>
        <w:tcBorders>
          <w:top w:val="single" w:sz="4" w:space="0" w:color="A26859" w:themeColor="accent5"/>
          <w:left w:val="single" w:sz="4" w:space="0" w:color="A26859" w:themeColor="accent5"/>
          <w:bottom w:val="single" w:sz="4" w:space="0" w:color="A26859" w:themeColor="accent5"/>
          <w:right w:val="single" w:sz="4" w:space="0" w:color="A26859" w:themeColor="accent5"/>
        </w:tcBorders>
        <w:shd w:val="clear" w:color="A26859" w:themeColor="accent5" w:fill="A26859" w:themeFill="accent5"/>
      </w:tcPr>
    </w:tblStylePr>
    <w:tblStylePr w:type="lastRow">
      <w:rPr>
        <w:b/>
        <w:color w:val="404040"/>
      </w:rPr>
      <w:tblPr/>
      <w:tcPr>
        <w:tcBorders>
          <w:top w:val="single" w:sz="4" w:space="0" w:color="A2685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Pr/>
      <w:tcPr>
        <w:shd w:val="clear" w:color="ECDFDC" w:themeColor="accent5" w:themeTint="34" w:fill="ECDFDC"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E4BCB1" w:themeColor="accent6" w:themeTint="90"/>
        <w:left w:val="single" w:sz="4" w:space="0" w:color="E4BCB1" w:themeColor="accent6" w:themeTint="90"/>
        <w:bottom w:val="single" w:sz="4" w:space="0" w:color="E4BCB1" w:themeColor="accent6" w:themeTint="90"/>
        <w:right w:val="single" w:sz="4" w:space="0" w:color="E4BCB1" w:themeColor="accent6" w:themeTint="90"/>
        <w:insideH w:val="single" w:sz="4" w:space="0" w:color="E4BCB1" w:themeColor="accent6" w:themeTint="90"/>
        <w:insideV w:val="single" w:sz="4" w:space="0" w:color="E4BCB1" w:themeColor="accent6" w:themeTint="90"/>
      </w:tblBorders>
    </w:tblPr>
    <w:tblStylePr w:type="firstRow">
      <w:rPr>
        <w:rFonts w:ascii="Arial" w:hAnsi="Arial"/>
        <w:b/>
        <w:color w:val="FFFFFF"/>
        <w:sz w:val="22"/>
      </w:rPr>
      <w:tblPr/>
      <w:tcPr>
        <w:tcBorders>
          <w:top w:val="single" w:sz="4" w:space="0" w:color="D08A77" w:themeColor="accent6"/>
          <w:left w:val="single" w:sz="4" w:space="0" w:color="D08A77" w:themeColor="accent6"/>
          <w:bottom w:val="single" w:sz="4" w:space="0" w:color="D08A77" w:themeColor="accent6"/>
          <w:right w:val="single" w:sz="4" w:space="0" w:color="D08A77" w:themeColor="accent6"/>
        </w:tcBorders>
        <w:shd w:val="clear" w:color="D08A77" w:themeColor="accent6" w:fill="D08A77" w:themeFill="accent6"/>
      </w:tcPr>
    </w:tblStylePr>
    <w:tblStylePr w:type="lastRow">
      <w:rPr>
        <w:b/>
        <w:color w:val="404040"/>
      </w:rPr>
      <w:tblPr/>
      <w:tcPr>
        <w:tcBorders>
          <w:top w:val="single" w:sz="4" w:space="0" w:color="D08A7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Pr/>
      <w:tcPr>
        <w:shd w:val="clear" w:color="F5E7E3" w:themeColor="accent6" w:themeTint="34" w:fill="F5E7E3"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6E3E1" w:themeColor="accent1" w:themeTint="34" w:fill="D6E3E1" w:themeFill="accent1" w:themeFillTint="34"/>
    </w:tblPr>
    <w:tblStylePr w:type="firstRow">
      <w:rPr>
        <w:rFonts w:ascii="Arial" w:hAnsi="Arial"/>
        <w:b/>
        <w:color w:val="FFFFFF"/>
        <w:sz w:val="22"/>
      </w:rPr>
      <w:tblPr/>
      <w:tcPr>
        <w:shd w:val="clear" w:color="466964" w:themeColor="accent1" w:fill="466964" w:themeFill="accent1"/>
      </w:tcPr>
    </w:tblStylePr>
    <w:tblStylePr w:type="lastRow">
      <w:rPr>
        <w:rFonts w:ascii="Arial" w:hAnsi="Arial"/>
        <w:b/>
        <w:color w:val="FFFFFF"/>
        <w:sz w:val="22"/>
      </w:rPr>
      <w:tblPr/>
      <w:tcPr>
        <w:tcBorders>
          <w:top w:val="single" w:sz="4" w:space="0" w:color="FFFFFF" w:themeColor="light1"/>
        </w:tcBorders>
        <w:shd w:val="clear" w:color="466964" w:themeColor="accent1" w:fill="466964" w:themeFill="accent1"/>
      </w:tcPr>
    </w:tblStylePr>
    <w:tblStylePr w:type="firstCol">
      <w:rPr>
        <w:rFonts w:ascii="Arial" w:hAnsi="Arial"/>
        <w:b/>
        <w:color w:val="FFFFFF"/>
        <w:sz w:val="22"/>
      </w:rPr>
      <w:tblPr/>
      <w:tcPr>
        <w:shd w:val="clear" w:color="466964" w:themeColor="accent1" w:fill="466964" w:themeFill="accent1"/>
      </w:tcPr>
    </w:tblStylePr>
    <w:tblStylePr w:type="lastCol">
      <w:rPr>
        <w:rFonts w:ascii="Arial" w:hAnsi="Arial"/>
        <w:b/>
        <w:color w:val="FFFFFF"/>
        <w:sz w:val="22"/>
      </w:rPr>
      <w:tblPr/>
      <w:tcPr>
        <w:shd w:val="clear" w:color="466964" w:themeColor="accent1" w:fill="466964" w:themeFill="accent1"/>
      </w:tcPr>
    </w:tblStylePr>
    <w:tblStylePr w:type="band1Vert">
      <w:tblPr/>
      <w:tcPr>
        <w:shd w:val="clear" w:color="A2C1BD" w:themeColor="accent1" w:themeTint="75" w:fill="A2C1BD" w:themeFill="accent1" w:themeFillTint="75"/>
      </w:tcPr>
    </w:tblStylePr>
    <w:tblStylePr w:type="band1Horz">
      <w:tblPr/>
      <w:tcPr>
        <w:shd w:val="clear" w:color="A2C1BD" w:themeColor="accent1" w:themeTint="75" w:fill="A2C1BD"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D9E8" w:themeColor="accent2" w:themeTint="32" w:fill="D8D9E8" w:themeFill="accent2" w:themeFillTint="32"/>
    </w:tblPr>
    <w:tblStylePr w:type="firstRow">
      <w:rPr>
        <w:rFonts w:ascii="Arial" w:hAnsi="Arial"/>
        <w:b/>
        <w:color w:val="FFFFFF"/>
        <w:sz w:val="22"/>
      </w:rPr>
      <w:tblPr/>
      <w:tcPr>
        <w:shd w:val="clear" w:color="484D7A" w:themeColor="accent2" w:fill="484D7A" w:themeFill="accent2"/>
      </w:tcPr>
    </w:tblStylePr>
    <w:tblStylePr w:type="lastRow">
      <w:rPr>
        <w:rFonts w:ascii="Arial" w:hAnsi="Arial"/>
        <w:b/>
        <w:color w:val="FFFFFF"/>
        <w:sz w:val="22"/>
      </w:rPr>
      <w:tblPr/>
      <w:tcPr>
        <w:tcBorders>
          <w:top w:val="single" w:sz="4" w:space="0" w:color="FFFFFF" w:themeColor="light1"/>
        </w:tcBorders>
        <w:shd w:val="clear" w:color="484D7A" w:themeColor="accent2" w:fill="484D7A" w:themeFill="accent2"/>
      </w:tcPr>
    </w:tblStylePr>
    <w:tblStylePr w:type="firstCol">
      <w:rPr>
        <w:rFonts w:ascii="Arial" w:hAnsi="Arial"/>
        <w:b/>
        <w:color w:val="FFFFFF"/>
        <w:sz w:val="22"/>
      </w:rPr>
      <w:tblPr/>
      <w:tcPr>
        <w:shd w:val="clear" w:color="484D7A" w:themeColor="accent2" w:fill="484D7A" w:themeFill="accent2"/>
      </w:tcPr>
    </w:tblStylePr>
    <w:tblStylePr w:type="lastCol">
      <w:rPr>
        <w:rFonts w:ascii="Arial" w:hAnsi="Arial"/>
        <w:b/>
        <w:color w:val="FFFFFF"/>
        <w:sz w:val="22"/>
      </w:rPr>
      <w:tblPr/>
      <w:tcPr>
        <w:shd w:val="clear" w:color="484D7A" w:themeColor="accent2" w:fill="484D7A" w:themeFill="accent2"/>
      </w:tcPr>
    </w:tblStylePr>
    <w:tblStylePr w:type="band1Vert">
      <w:tblPr/>
      <w:tcPr>
        <w:shd w:val="clear" w:color="A3A7C9" w:themeColor="accent2" w:themeTint="75" w:fill="A3A7C9" w:themeFill="accent2" w:themeFillTint="75"/>
      </w:tcPr>
    </w:tblStylePr>
    <w:tblStylePr w:type="band1Horz">
      <w:tblPr/>
      <w:tcPr>
        <w:shd w:val="clear" w:color="A3A7C9" w:themeColor="accent2" w:themeTint="75" w:fill="A3A7C9"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5D8" w:themeColor="accent3" w:themeTint="34" w:fill="FEF5D8" w:themeFill="accent3" w:themeFillTint="34"/>
    </w:tblPr>
    <w:tblStylePr w:type="firstRow">
      <w:rPr>
        <w:rFonts w:ascii="Arial" w:hAnsi="Arial"/>
        <w:b/>
        <w:color w:val="FFFFFF"/>
        <w:sz w:val="22"/>
      </w:rPr>
      <w:tblPr/>
      <w:tcPr>
        <w:shd w:val="clear" w:color="FDCF41" w:themeColor="accent3" w:fill="FDCF41" w:themeFill="accent3"/>
      </w:tcPr>
    </w:tblStylePr>
    <w:tblStylePr w:type="lastRow">
      <w:rPr>
        <w:rFonts w:ascii="Arial" w:hAnsi="Arial"/>
        <w:b/>
        <w:color w:val="FFFFFF"/>
        <w:sz w:val="22"/>
      </w:rPr>
      <w:tblPr/>
      <w:tcPr>
        <w:tcBorders>
          <w:top w:val="single" w:sz="4" w:space="0" w:color="FFFFFF" w:themeColor="light1"/>
        </w:tcBorders>
        <w:shd w:val="clear" w:color="FDCF41" w:themeColor="accent3" w:fill="FDCF41" w:themeFill="accent3"/>
      </w:tcPr>
    </w:tblStylePr>
    <w:tblStylePr w:type="firstCol">
      <w:rPr>
        <w:rFonts w:ascii="Arial" w:hAnsi="Arial"/>
        <w:b/>
        <w:color w:val="FFFFFF"/>
        <w:sz w:val="22"/>
      </w:rPr>
      <w:tblPr/>
      <w:tcPr>
        <w:shd w:val="clear" w:color="FDCF41" w:themeColor="accent3" w:fill="FDCF41" w:themeFill="accent3"/>
      </w:tcPr>
    </w:tblStylePr>
    <w:tblStylePr w:type="lastCol">
      <w:rPr>
        <w:rFonts w:ascii="Arial" w:hAnsi="Arial"/>
        <w:b/>
        <w:color w:val="FFFFFF"/>
        <w:sz w:val="22"/>
      </w:rPr>
      <w:tblPr/>
      <w:tcPr>
        <w:shd w:val="clear" w:color="FDCF41" w:themeColor="accent3" w:fill="FDCF41" w:themeFill="accent3"/>
      </w:tcPr>
    </w:tblStylePr>
    <w:tblStylePr w:type="band1Vert">
      <w:tblPr/>
      <w:tcPr>
        <w:shd w:val="clear" w:color="FEE8A7" w:themeColor="accent3" w:themeTint="75" w:fill="FEE8A7" w:themeFill="accent3" w:themeFillTint="75"/>
      </w:tcPr>
    </w:tblStylePr>
    <w:tblStylePr w:type="band1Horz">
      <w:tblPr/>
      <w:tcPr>
        <w:shd w:val="clear" w:color="FEE8A7" w:themeColor="accent3" w:themeTint="75" w:fill="FEE8A7"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E1DA" w:themeColor="accent4" w:themeTint="34" w:fill="FFE1DA" w:themeFill="accent4" w:themeFillTint="34"/>
    </w:tblPr>
    <w:tblStylePr w:type="firstRow">
      <w:rPr>
        <w:rFonts w:ascii="Arial" w:hAnsi="Arial"/>
        <w:b/>
        <w:color w:val="FFFFFF"/>
        <w:sz w:val="22"/>
      </w:rPr>
      <w:tblPr/>
      <w:tcPr>
        <w:shd w:val="clear" w:color="FF6F4C" w:themeColor="accent4" w:fill="FF6F4C" w:themeFill="accent4"/>
      </w:tcPr>
    </w:tblStylePr>
    <w:tblStylePr w:type="lastRow">
      <w:rPr>
        <w:rFonts w:ascii="Arial" w:hAnsi="Arial"/>
        <w:b/>
        <w:color w:val="FFFFFF"/>
        <w:sz w:val="22"/>
      </w:rPr>
      <w:tblPr/>
      <w:tcPr>
        <w:tcBorders>
          <w:top w:val="single" w:sz="4" w:space="0" w:color="FFFFFF" w:themeColor="light1"/>
        </w:tcBorders>
        <w:shd w:val="clear" w:color="FF6F4C" w:themeColor="accent4" w:fill="FF6F4C" w:themeFill="accent4"/>
      </w:tcPr>
    </w:tblStylePr>
    <w:tblStylePr w:type="firstCol">
      <w:rPr>
        <w:rFonts w:ascii="Arial" w:hAnsi="Arial"/>
        <w:b/>
        <w:color w:val="FFFFFF"/>
        <w:sz w:val="22"/>
      </w:rPr>
      <w:tblPr/>
      <w:tcPr>
        <w:shd w:val="clear" w:color="FF6F4C" w:themeColor="accent4" w:fill="FF6F4C" w:themeFill="accent4"/>
      </w:tcPr>
    </w:tblStylePr>
    <w:tblStylePr w:type="lastCol">
      <w:rPr>
        <w:rFonts w:ascii="Arial" w:hAnsi="Arial"/>
        <w:b/>
        <w:color w:val="FFFFFF"/>
        <w:sz w:val="22"/>
      </w:rPr>
      <w:tblPr/>
      <w:tcPr>
        <w:shd w:val="clear" w:color="FF6F4C" w:themeColor="accent4" w:fill="FF6F4C" w:themeFill="accent4"/>
      </w:tcPr>
    </w:tblStylePr>
    <w:tblStylePr w:type="band1Vert">
      <w:tblPr/>
      <w:tcPr>
        <w:shd w:val="clear" w:color="FFBCAC" w:themeColor="accent4" w:themeTint="75" w:fill="FFBCAC" w:themeFill="accent4" w:themeFillTint="75"/>
      </w:tcPr>
    </w:tblStylePr>
    <w:tblStylePr w:type="band1Horz">
      <w:tblPr/>
      <w:tcPr>
        <w:shd w:val="clear" w:color="FFBCAC" w:themeColor="accent4" w:themeTint="75" w:fill="FFBCAC"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DFDC" w:themeColor="accent5" w:themeTint="34" w:fill="ECDFDC" w:themeFill="accent5" w:themeFillTint="34"/>
    </w:tblPr>
    <w:tblStylePr w:type="firstRow">
      <w:rPr>
        <w:rFonts w:ascii="Arial" w:hAnsi="Arial"/>
        <w:b/>
        <w:color w:val="FFFFFF"/>
        <w:sz w:val="22"/>
      </w:rPr>
      <w:tblPr/>
      <w:tcPr>
        <w:shd w:val="clear" w:color="A26859" w:themeColor="accent5" w:fill="A26859" w:themeFill="accent5"/>
      </w:tcPr>
    </w:tblStylePr>
    <w:tblStylePr w:type="lastRow">
      <w:rPr>
        <w:rFonts w:ascii="Arial" w:hAnsi="Arial"/>
        <w:b/>
        <w:color w:val="FFFFFF"/>
        <w:sz w:val="22"/>
      </w:rPr>
      <w:tblPr/>
      <w:tcPr>
        <w:tcBorders>
          <w:top w:val="single" w:sz="4" w:space="0" w:color="FFFFFF" w:themeColor="light1"/>
        </w:tcBorders>
        <w:shd w:val="clear" w:color="A26859" w:themeColor="accent5" w:fill="A26859" w:themeFill="accent5"/>
      </w:tcPr>
    </w:tblStylePr>
    <w:tblStylePr w:type="firstCol">
      <w:rPr>
        <w:rFonts w:ascii="Arial" w:hAnsi="Arial"/>
        <w:b/>
        <w:color w:val="FFFFFF"/>
        <w:sz w:val="22"/>
      </w:rPr>
      <w:tblPr/>
      <w:tcPr>
        <w:shd w:val="clear" w:color="A26859" w:themeColor="accent5" w:fill="A26859" w:themeFill="accent5"/>
      </w:tcPr>
    </w:tblStylePr>
    <w:tblStylePr w:type="lastCol">
      <w:rPr>
        <w:rFonts w:ascii="Arial" w:hAnsi="Arial"/>
        <w:b/>
        <w:color w:val="FFFFFF"/>
        <w:sz w:val="22"/>
      </w:rPr>
      <w:tblPr/>
      <w:tcPr>
        <w:shd w:val="clear" w:color="A26859" w:themeColor="accent5" w:fill="A26859" w:themeFill="accent5"/>
      </w:tcPr>
    </w:tblStylePr>
    <w:tblStylePr w:type="band1Vert">
      <w:tblPr/>
      <w:tcPr>
        <w:shd w:val="clear" w:color="D4B9B2" w:themeColor="accent5" w:themeTint="75" w:fill="D4B9B2" w:themeFill="accent5" w:themeFillTint="75"/>
      </w:tcPr>
    </w:tblStylePr>
    <w:tblStylePr w:type="band1Horz">
      <w:tblPr/>
      <w:tcPr>
        <w:shd w:val="clear" w:color="D4B9B2" w:themeColor="accent5" w:themeTint="75" w:fill="D4B9B2"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5E7E3" w:themeColor="accent6" w:themeTint="34" w:fill="F5E7E3" w:themeFill="accent6" w:themeFillTint="34"/>
    </w:tblPr>
    <w:tblStylePr w:type="firstRow">
      <w:rPr>
        <w:rFonts w:ascii="Arial" w:hAnsi="Arial"/>
        <w:b/>
        <w:color w:val="FFFFFF"/>
        <w:sz w:val="22"/>
      </w:rPr>
      <w:tblPr/>
      <w:tcPr>
        <w:shd w:val="clear" w:color="D08A77" w:themeColor="accent6" w:fill="D08A77" w:themeFill="accent6"/>
      </w:tcPr>
    </w:tblStylePr>
    <w:tblStylePr w:type="lastRow">
      <w:rPr>
        <w:rFonts w:ascii="Arial" w:hAnsi="Arial"/>
        <w:b/>
        <w:color w:val="FFFFFF"/>
        <w:sz w:val="22"/>
      </w:rPr>
      <w:tblPr/>
      <w:tcPr>
        <w:tcBorders>
          <w:top w:val="single" w:sz="4" w:space="0" w:color="FFFFFF" w:themeColor="light1"/>
        </w:tcBorders>
        <w:shd w:val="clear" w:color="D08A77" w:themeColor="accent6" w:fill="D08A77" w:themeFill="accent6"/>
      </w:tcPr>
    </w:tblStylePr>
    <w:tblStylePr w:type="firstCol">
      <w:rPr>
        <w:rFonts w:ascii="Arial" w:hAnsi="Arial"/>
        <w:b/>
        <w:color w:val="FFFFFF"/>
        <w:sz w:val="22"/>
      </w:rPr>
      <w:tblPr/>
      <w:tcPr>
        <w:shd w:val="clear" w:color="D08A77" w:themeColor="accent6" w:fill="D08A77" w:themeFill="accent6"/>
      </w:tcPr>
    </w:tblStylePr>
    <w:tblStylePr w:type="lastCol">
      <w:rPr>
        <w:rFonts w:ascii="Arial" w:hAnsi="Arial"/>
        <w:b/>
        <w:color w:val="FFFFFF"/>
        <w:sz w:val="22"/>
      </w:rPr>
      <w:tblPr/>
      <w:tcPr>
        <w:shd w:val="clear" w:color="D08A77" w:themeColor="accent6" w:fill="D08A77" w:themeFill="accent6"/>
      </w:tcPr>
    </w:tblStylePr>
    <w:tblStylePr w:type="band1Vert">
      <w:tblPr/>
      <w:tcPr>
        <w:shd w:val="clear" w:color="E9C9C0" w:themeColor="accent6" w:themeTint="75" w:fill="E9C9C0" w:themeFill="accent6" w:themeFillTint="75"/>
      </w:tcPr>
    </w:tblStylePr>
    <w:tblStylePr w:type="band1Horz">
      <w:tblPr/>
      <w:tcPr>
        <w:shd w:val="clear" w:color="E9C9C0" w:themeColor="accent6" w:themeTint="75" w:fill="E9C9C0"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9ABBB6" w:themeColor="accent1" w:themeTint="80"/>
        <w:left w:val="single" w:sz="4" w:space="0" w:color="9ABBB6" w:themeColor="accent1" w:themeTint="80"/>
        <w:bottom w:val="single" w:sz="4" w:space="0" w:color="9ABBB6" w:themeColor="accent1" w:themeTint="80"/>
        <w:right w:val="single" w:sz="4" w:space="0" w:color="9ABBB6" w:themeColor="accent1" w:themeTint="80"/>
        <w:insideH w:val="single" w:sz="4" w:space="0" w:color="9ABBB6" w:themeColor="accent1" w:themeTint="80"/>
        <w:insideV w:val="single" w:sz="4" w:space="0" w:color="9ABBB6" w:themeColor="accent1" w:themeTint="80"/>
      </w:tblBorders>
    </w:tblPr>
    <w:tblStylePr w:type="firstRow">
      <w:rPr>
        <w:b/>
        <w:color w:val="9ABBB6" w:themeColor="accent1" w:themeTint="80" w:themeShade="95"/>
      </w:rPr>
      <w:tblPr/>
      <w:tcPr>
        <w:tcBorders>
          <w:bottom w:val="single" w:sz="12" w:space="0" w:color="9ABBB6" w:themeColor="accent1" w:themeTint="80"/>
        </w:tcBorders>
      </w:tcPr>
    </w:tblStylePr>
    <w:tblStylePr w:type="lastRow">
      <w:rPr>
        <w:b/>
        <w:color w:val="9ABBB6" w:themeColor="accent1" w:themeTint="80" w:themeShade="95"/>
      </w:rPr>
    </w:tblStylePr>
    <w:tblStylePr w:type="firstCol">
      <w:rPr>
        <w:b/>
        <w:color w:val="9ABBB6" w:themeColor="accent1" w:themeTint="80" w:themeShade="95"/>
      </w:rPr>
    </w:tblStylePr>
    <w:tblStylePr w:type="lastCol">
      <w:rPr>
        <w:b/>
        <w:color w:val="9ABBB6" w:themeColor="accent1" w:themeTint="80" w:themeShade="95"/>
      </w:rPr>
    </w:tblStylePr>
    <w:tblStylePr w:type="band1Vert">
      <w:tblPr/>
      <w:tcPr>
        <w:shd w:val="clear" w:color="D6E3E1" w:themeColor="accent1" w:themeTint="34" w:fill="D6E3E1" w:themeFill="accent1" w:themeFillTint="34"/>
      </w:tcPr>
    </w:tblStylePr>
    <w:tblStylePr w:type="band1Horz">
      <w:rPr>
        <w:rFonts w:ascii="Arial" w:hAnsi="Arial"/>
        <w:color w:val="9ABBB6" w:themeColor="accent1" w:themeTint="80" w:themeShade="95"/>
        <w:sz w:val="22"/>
      </w:rPr>
      <w:tblPr/>
      <w:tcPr>
        <w:shd w:val="clear" w:color="D6E3E1" w:themeColor="accent1" w:themeTint="34" w:fill="D6E3E1" w:themeFill="accent1" w:themeFillTint="34"/>
      </w:tcPr>
    </w:tblStylePr>
    <w:tblStylePr w:type="band2Horz">
      <w:rPr>
        <w:rFonts w:ascii="Arial" w:hAnsi="Arial"/>
        <w:color w:val="9ABBB6"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898DB9" w:themeColor="accent2" w:themeTint="97"/>
        <w:left w:val="single" w:sz="4" w:space="0" w:color="898DB9" w:themeColor="accent2" w:themeTint="97"/>
        <w:bottom w:val="single" w:sz="4" w:space="0" w:color="898DB9" w:themeColor="accent2" w:themeTint="97"/>
        <w:right w:val="single" w:sz="4" w:space="0" w:color="898DB9" w:themeColor="accent2" w:themeTint="97"/>
        <w:insideH w:val="single" w:sz="4" w:space="0" w:color="898DB9" w:themeColor="accent2" w:themeTint="97"/>
        <w:insideV w:val="single" w:sz="4" w:space="0" w:color="898DB9" w:themeColor="accent2" w:themeTint="97"/>
      </w:tblBorders>
    </w:tblPr>
    <w:tblStylePr w:type="firstRow">
      <w:rPr>
        <w:b/>
        <w:color w:val="898DB9" w:themeColor="accent2" w:themeTint="97" w:themeShade="95"/>
      </w:rPr>
      <w:tblPr/>
      <w:tcPr>
        <w:tcBorders>
          <w:bottom w:val="single" w:sz="12" w:space="0" w:color="898DB9" w:themeColor="accent2" w:themeTint="97"/>
        </w:tcBorders>
      </w:tcPr>
    </w:tblStylePr>
    <w:tblStylePr w:type="lastRow">
      <w:rPr>
        <w:b/>
        <w:color w:val="898DB9" w:themeColor="accent2" w:themeTint="97" w:themeShade="95"/>
      </w:rPr>
    </w:tblStylePr>
    <w:tblStylePr w:type="firstCol">
      <w:rPr>
        <w:b/>
        <w:color w:val="898DB9" w:themeColor="accent2" w:themeTint="97" w:themeShade="95"/>
      </w:rPr>
    </w:tblStylePr>
    <w:tblStylePr w:type="lastCol">
      <w:rPr>
        <w:b/>
        <w:color w:val="898DB9" w:themeColor="accent2" w:themeTint="97" w:themeShade="95"/>
      </w:rPr>
    </w:tblStylePr>
    <w:tblStylePr w:type="band1Vert">
      <w:tblPr/>
      <w:tcPr>
        <w:shd w:val="clear" w:color="D8D9E8" w:themeColor="accent2" w:themeTint="32" w:fill="D8D9E8" w:themeFill="accent2" w:themeFillTint="32"/>
      </w:tcPr>
    </w:tblStylePr>
    <w:tblStylePr w:type="band1Horz">
      <w:rPr>
        <w:rFonts w:ascii="Arial" w:hAnsi="Arial"/>
        <w:color w:val="898DB9" w:themeColor="accent2" w:themeTint="97" w:themeShade="95"/>
        <w:sz w:val="22"/>
      </w:rPr>
      <w:tblPr/>
      <w:tcPr>
        <w:shd w:val="clear" w:color="D8D9E8" w:themeColor="accent2" w:themeTint="32" w:fill="D8D9E8" w:themeFill="accent2" w:themeFillTint="32"/>
      </w:tcPr>
    </w:tblStylePr>
    <w:tblStylePr w:type="band2Horz">
      <w:rPr>
        <w:rFonts w:ascii="Arial" w:hAnsi="Arial"/>
        <w:color w:val="898DB9"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FDCE41" w:themeColor="accent3" w:themeTint="FE"/>
        <w:left w:val="single" w:sz="4" w:space="0" w:color="FDCE41" w:themeColor="accent3" w:themeTint="FE"/>
        <w:bottom w:val="single" w:sz="4" w:space="0" w:color="FDCE41" w:themeColor="accent3" w:themeTint="FE"/>
        <w:right w:val="single" w:sz="4" w:space="0" w:color="FDCE41" w:themeColor="accent3" w:themeTint="FE"/>
        <w:insideH w:val="single" w:sz="4" w:space="0" w:color="FDCE41" w:themeColor="accent3" w:themeTint="FE"/>
        <w:insideV w:val="single" w:sz="4" w:space="0" w:color="FDCE41" w:themeColor="accent3" w:themeTint="FE"/>
      </w:tblBorders>
    </w:tblPr>
    <w:tblStylePr w:type="firstRow">
      <w:rPr>
        <w:b/>
        <w:color w:val="FDCE41" w:themeColor="accent3" w:themeTint="FE" w:themeShade="95"/>
      </w:rPr>
      <w:tblPr/>
      <w:tcPr>
        <w:tcBorders>
          <w:bottom w:val="single" w:sz="12" w:space="0" w:color="FDCE41" w:themeColor="accent3" w:themeTint="FE"/>
        </w:tcBorders>
      </w:tcPr>
    </w:tblStylePr>
    <w:tblStylePr w:type="lastRow">
      <w:rPr>
        <w:b/>
        <w:color w:val="FDCE41" w:themeColor="accent3" w:themeTint="FE" w:themeShade="95"/>
      </w:rPr>
    </w:tblStylePr>
    <w:tblStylePr w:type="firstCol">
      <w:rPr>
        <w:b/>
        <w:color w:val="FDCE41" w:themeColor="accent3" w:themeTint="FE" w:themeShade="95"/>
      </w:rPr>
    </w:tblStylePr>
    <w:tblStylePr w:type="lastCol">
      <w:rPr>
        <w:b/>
        <w:color w:val="FDCE41" w:themeColor="accent3" w:themeTint="FE" w:themeShade="95"/>
      </w:rPr>
    </w:tblStylePr>
    <w:tblStylePr w:type="band1Vert">
      <w:tblPr/>
      <w:tcPr>
        <w:shd w:val="clear" w:color="FEF5D8" w:themeColor="accent3" w:themeTint="34" w:fill="FEF5D8" w:themeFill="accent3" w:themeFillTint="34"/>
      </w:tcPr>
    </w:tblStylePr>
    <w:tblStylePr w:type="band1Horz">
      <w:rPr>
        <w:rFonts w:ascii="Arial" w:hAnsi="Arial"/>
        <w:color w:val="FDCE41" w:themeColor="accent3" w:themeTint="FE" w:themeShade="95"/>
        <w:sz w:val="22"/>
      </w:rPr>
      <w:tblPr/>
      <w:tcPr>
        <w:shd w:val="clear" w:color="FEF5D8" w:themeColor="accent3" w:themeTint="34" w:fill="FEF5D8" w:themeFill="accent3" w:themeFillTint="34"/>
      </w:tcPr>
    </w:tblStylePr>
    <w:tblStylePr w:type="band2Horz">
      <w:rPr>
        <w:rFonts w:ascii="Arial" w:hAnsi="Arial"/>
        <w:color w:val="FDCE41"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A792" w:themeColor="accent4" w:themeTint="9A"/>
        <w:left w:val="single" w:sz="4" w:space="0" w:color="FFA792" w:themeColor="accent4" w:themeTint="9A"/>
        <w:bottom w:val="single" w:sz="4" w:space="0" w:color="FFA792" w:themeColor="accent4" w:themeTint="9A"/>
        <w:right w:val="single" w:sz="4" w:space="0" w:color="FFA792" w:themeColor="accent4" w:themeTint="9A"/>
        <w:insideH w:val="single" w:sz="4" w:space="0" w:color="FFA792" w:themeColor="accent4" w:themeTint="9A"/>
        <w:insideV w:val="single" w:sz="4" w:space="0" w:color="FFA792" w:themeColor="accent4" w:themeTint="9A"/>
      </w:tblBorders>
    </w:tblPr>
    <w:tblStylePr w:type="firstRow">
      <w:rPr>
        <w:b/>
        <w:color w:val="FFA792" w:themeColor="accent4" w:themeTint="9A" w:themeShade="95"/>
      </w:rPr>
      <w:tblPr/>
      <w:tcPr>
        <w:tcBorders>
          <w:bottom w:val="single" w:sz="12" w:space="0" w:color="FFA792" w:themeColor="accent4" w:themeTint="9A"/>
        </w:tcBorders>
      </w:tcPr>
    </w:tblStylePr>
    <w:tblStylePr w:type="lastRow">
      <w:rPr>
        <w:b/>
        <w:color w:val="FFA792" w:themeColor="accent4" w:themeTint="9A" w:themeShade="95"/>
      </w:rPr>
    </w:tblStylePr>
    <w:tblStylePr w:type="firstCol">
      <w:rPr>
        <w:b/>
        <w:color w:val="FFA792" w:themeColor="accent4" w:themeTint="9A" w:themeShade="95"/>
      </w:rPr>
    </w:tblStylePr>
    <w:tblStylePr w:type="lastCol">
      <w:rPr>
        <w:b/>
        <w:color w:val="FFA792" w:themeColor="accent4" w:themeTint="9A" w:themeShade="95"/>
      </w:rPr>
    </w:tblStylePr>
    <w:tblStylePr w:type="band1Vert">
      <w:tblPr/>
      <w:tcPr>
        <w:shd w:val="clear" w:color="FFE1DA" w:themeColor="accent4" w:themeTint="34" w:fill="FFE1DA" w:themeFill="accent4" w:themeFillTint="34"/>
      </w:tcPr>
    </w:tblStylePr>
    <w:tblStylePr w:type="band1Horz">
      <w:rPr>
        <w:rFonts w:ascii="Arial" w:hAnsi="Arial"/>
        <w:color w:val="FFA792" w:themeColor="accent4" w:themeTint="9A" w:themeShade="95"/>
        <w:sz w:val="22"/>
      </w:rPr>
      <w:tblPr/>
      <w:tcPr>
        <w:shd w:val="clear" w:color="FFE1DA" w:themeColor="accent4" w:themeTint="34" w:fill="FFE1DA" w:themeFill="accent4" w:themeFillTint="34"/>
      </w:tcPr>
    </w:tblStylePr>
    <w:tblStylePr w:type="band2Horz">
      <w:rPr>
        <w:rFonts w:ascii="Arial" w:hAnsi="Arial"/>
        <w:color w:val="FFA792"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A26859" w:themeColor="accent5"/>
        <w:left w:val="single" w:sz="4" w:space="0" w:color="A26859" w:themeColor="accent5"/>
        <w:bottom w:val="single" w:sz="4" w:space="0" w:color="A26859" w:themeColor="accent5"/>
        <w:right w:val="single" w:sz="4" w:space="0" w:color="A26859" w:themeColor="accent5"/>
        <w:insideH w:val="single" w:sz="4" w:space="0" w:color="A26859" w:themeColor="accent5"/>
        <w:insideV w:val="single" w:sz="4" w:space="0" w:color="A26859" w:themeColor="accent5"/>
      </w:tblBorders>
    </w:tblPr>
    <w:tblStylePr w:type="firstRow">
      <w:rPr>
        <w:b/>
        <w:color w:val="5E3C34" w:themeColor="accent5" w:themeShade="95"/>
      </w:rPr>
      <w:tblPr/>
      <w:tcPr>
        <w:tcBorders>
          <w:bottom w:val="single" w:sz="12" w:space="0" w:color="A26859" w:themeColor="accent5"/>
        </w:tcBorders>
      </w:tcPr>
    </w:tblStylePr>
    <w:tblStylePr w:type="lastRow">
      <w:rPr>
        <w:b/>
        <w:color w:val="5E3C34" w:themeColor="accent5" w:themeShade="95"/>
      </w:rPr>
    </w:tblStylePr>
    <w:tblStylePr w:type="firstCol">
      <w:rPr>
        <w:b/>
        <w:color w:val="5E3C34" w:themeColor="accent5" w:themeShade="95"/>
      </w:rPr>
    </w:tblStylePr>
    <w:tblStylePr w:type="lastCol">
      <w:rPr>
        <w:b/>
        <w:color w:val="5E3C34" w:themeColor="accent5" w:themeShade="95"/>
      </w:rPr>
    </w:tblStylePr>
    <w:tblStylePr w:type="band1Vert">
      <w:tblPr/>
      <w:tcPr>
        <w:shd w:val="clear" w:color="ECDFDC" w:themeColor="accent5" w:themeTint="34" w:fill="ECDFDC" w:themeFill="accent5" w:themeFillTint="34"/>
      </w:tcPr>
    </w:tblStylePr>
    <w:tblStylePr w:type="band1Horz">
      <w:rPr>
        <w:rFonts w:ascii="Arial" w:hAnsi="Arial"/>
        <w:color w:val="5E3C34" w:themeColor="accent5" w:themeShade="95"/>
        <w:sz w:val="22"/>
      </w:rPr>
      <w:tblPr/>
      <w:tcPr>
        <w:shd w:val="clear" w:color="ECDFDC" w:themeColor="accent5" w:themeTint="34" w:fill="ECDFDC" w:themeFill="accent5" w:themeFillTint="34"/>
      </w:tcPr>
    </w:tblStylePr>
    <w:tblStylePr w:type="band2Horz">
      <w:rPr>
        <w:rFonts w:ascii="Arial" w:hAnsi="Arial"/>
        <w:color w:val="5E3C34"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D08A77" w:themeColor="accent6"/>
        <w:left w:val="single" w:sz="4" w:space="0" w:color="D08A77" w:themeColor="accent6"/>
        <w:bottom w:val="single" w:sz="4" w:space="0" w:color="D08A77" w:themeColor="accent6"/>
        <w:right w:val="single" w:sz="4" w:space="0" w:color="D08A77" w:themeColor="accent6"/>
        <w:insideH w:val="single" w:sz="4" w:space="0" w:color="D08A77" w:themeColor="accent6"/>
        <w:insideV w:val="single" w:sz="4" w:space="0" w:color="D08A77" w:themeColor="accent6"/>
      </w:tblBorders>
    </w:tblPr>
    <w:tblStylePr w:type="firstRow">
      <w:rPr>
        <w:b/>
        <w:color w:val="5E3C34" w:themeColor="accent5" w:themeShade="95"/>
      </w:rPr>
      <w:tblPr/>
      <w:tcPr>
        <w:tcBorders>
          <w:bottom w:val="single" w:sz="12" w:space="0" w:color="D08A77" w:themeColor="accent6"/>
        </w:tcBorders>
      </w:tcPr>
    </w:tblStylePr>
    <w:tblStylePr w:type="lastRow">
      <w:rPr>
        <w:b/>
        <w:color w:val="5E3C34" w:themeColor="accent5" w:themeShade="95"/>
      </w:rPr>
    </w:tblStylePr>
    <w:tblStylePr w:type="firstCol">
      <w:rPr>
        <w:b/>
        <w:color w:val="5E3C34" w:themeColor="accent5" w:themeShade="95"/>
      </w:rPr>
    </w:tblStylePr>
    <w:tblStylePr w:type="lastCol">
      <w:rPr>
        <w:b/>
        <w:color w:val="5E3C34" w:themeColor="accent5" w:themeShade="95"/>
      </w:rPr>
    </w:tblStylePr>
    <w:tblStylePr w:type="band1Vert">
      <w:tblPr/>
      <w:tcPr>
        <w:shd w:val="clear" w:color="F5E7E3" w:themeColor="accent6" w:themeTint="34" w:fill="F5E7E3" w:themeFill="accent6" w:themeFillTint="34"/>
      </w:tcPr>
    </w:tblStylePr>
    <w:tblStylePr w:type="band1Horz">
      <w:rPr>
        <w:rFonts w:ascii="Arial" w:hAnsi="Arial"/>
        <w:color w:val="5E3C34" w:themeColor="accent5" w:themeShade="95"/>
        <w:sz w:val="22"/>
      </w:rPr>
      <w:tblPr/>
      <w:tcPr>
        <w:shd w:val="clear" w:color="F5E7E3" w:themeColor="accent6" w:themeTint="34" w:fill="F5E7E3" w:themeFill="accent6" w:themeFillTint="34"/>
      </w:tcPr>
    </w:tblStylePr>
    <w:tblStylePr w:type="band2Horz">
      <w:rPr>
        <w:rFonts w:ascii="Arial" w:hAnsi="Arial"/>
        <w:color w:val="5E3C34"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9ABBB6" w:themeColor="accent1" w:themeTint="80"/>
        <w:right w:val="single" w:sz="4" w:space="0" w:color="9ABBB6" w:themeColor="accent1" w:themeTint="80"/>
        <w:insideH w:val="single" w:sz="4" w:space="0" w:color="9ABBB6" w:themeColor="accent1" w:themeTint="80"/>
        <w:insideV w:val="single" w:sz="4" w:space="0" w:color="9ABBB6" w:themeColor="accent1" w:themeTint="80"/>
      </w:tblBorders>
    </w:tblPr>
    <w:tblStylePr w:type="firstRow">
      <w:rPr>
        <w:rFonts w:ascii="Arial" w:hAnsi="Arial"/>
        <w:b/>
        <w:color w:val="9ABBB6" w:themeColor="accent1" w:themeTint="80" w:themeShade="95"/>
        <w:sz w:val="22"/>
      </w:rPr>
      <w:tblPr/>
      <w:tcPr>
        <w:tcBorders>
          <w:top w:val="none" w:sz="0" w:space="0" w:color="auto"/>
          <w:left w:val="none" w:sz="0" w:space="0" w:color="auto"/>
          <w:bottom w:val="single" w:sz="4" w:space="0" w:color="9ABBB6" w:themeColor="accent1" w:themeTint="80"/>
          <w:right w:val="none" w:sz="0" w:space="0" w:color="auto"/>
        </w:tcBorders>
        <w:shd w:val="clear" w:color="FFFFFF" w:themeColor="light1" w:fill="FFFFFF" w:themeFill="light1"/>
      </w:tcPr>
    </w:tblStylePr>
    <w:tblStylePr w:type="lastRow">
      <w:rPr>
        <w:rFonts w:ascii="Arial" w:hAnsi="Arial"/>
        <w:b/>
        <w:color w:val="9ABBB6" w:themeColor="accent1" w:themeTint="80" w:themeShade="95"/>
        <w:sz w:val="22"/>
      </w:rPr>
      <w:tblPr/>
      <w:tcPr>
        <w:tcBorders>
          <w:top w:val="single" w:sz="4" w:space="0" w:color="9ABBB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B6" w:themeColor="accent1" w:themeTint="80" w:themeShade="95"/>
        <w:sz w:val="22"/>
      </w:rPr>
      <w:tblPr/>
      <w:tcPr>
        <w:tcBorders>
          <w:top w:val="none" w:sz="0" w:space="0" w:color="auto"/>
          <w:left w:val="none" w:sz="0" w:space="0" w:color="auto"/>
          <w:bottom w:val="none" w:sz="0" w:space="0" w:color="auto"/>
          <w:right w:val="single" w:sz="4" w:space="0" w:color="9ABBB6" w:themeColor="accent1" w:themeTint="80"/>
        </w:tcBorders>
        <w:shd w:val="clear" w:color="FFFFFF" w:fill="auto"/>
      </w:tcPr>
    </w:tblStylePr>
    <w:tblStylePr w:type="lastCol">
      <w:rPr>
        <w:rFonts w:ascii="Arial" w:hAnsi="Arial"/>
        <w:i/>
        <w:color w:val="9ABBB6" w:themeColor="accent1" w:themeTint="80" w:themeShade="95"/>
        <w:sz w:val="22"/>
      </w:rPr>
      <w:tblPr/>
      <w:tcPr>
        <w:tcBorders>
          <w:top w:val="none" w:sz="0" w:space="0" w:color="auto"/>
          <w:left w:val="single" w:sz="4" w:space="0" w:color="9ABBB6" w:themeColor="accent1" w:themeTint="80"/>
          <w:bottom w:val="none" w:sz="0" w:space="0" w:color="auto"/>
          <w:right w:val="none" w:sz="0" w:space="0" w:color="auto"/>
        </w:tcBorders>
        <w:shd w:val="clear" w:color="FFFFFF" w:fill="auto"/>
      </w:tcPr>
    </w:tblStylePr>
    <w:tblStylePr w:type="band1Vert">
      <w:tblPr/>
      <w:tcPr>
        <w:shd w:val="clear" w:color="D6E3E1" w:themeColor="accent1" w:themeTint="34" w:fill="D6E3E1" w:themeFill="accent1" w:themeFillTint="34"/>
      </w:tcPr>
    </w:tblStylePr>
    <w:tblStylePr w:type="band1Horz">
      <w:rPr>
        <w:rFonts w:ascii="Arial" w:hAnsi="Arial"/>
        <w:color w:val="9ABBB6" w:themeColor="accent1" w:themeTint="80" w:themeShade="95"/>
        <w:sz w:val="22"/>
      </w:rPr>
      <w:tblPr/>
      <w:tcPr>
        <w:shd w:val="clear" w:color="D6E3E1" w:themeColor="accent1" w:themeTint="34" w:fill="D6E3E1" w:themeFill="accent1" w:themeFillTint="34"/>
      </w:tcPr>
    </w:tblStylePr>
    <w:tblStylePr w:type="band2Horz">
      <w:rPr>
        <w:rFonts w:ascii="Arial" w:hAnsi="Arial"/>
        <w:color w:val="9ABBB6"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898DB9" w:themeColor="accent2" w:themeTint="97"/>
        <w:right w:val="single" w:sz="4" w:space="0" w:color="898DB9" w:themeColor="accent2" w:themeTint="97"/>
        <w:insideH w:val="single" w:sz="4" w:space="0" w:color="898DB9" w:themeColor="accent2" w:themeTint="97"/>
        <w:insideV w:val="single" w:sz="4" w:space="0" w:color="898DB9" w:themeColor="accent2" w:themeTint="97"/>
      </w:tblBorders>
    </w:tblPr>
    <w:tblStylePr w:type="firstRow">
      <w:rPr>
        <w:rFonts w:ascii="Arial" w:hAnsi="Arial"/>
        <w:b/>
        <w:color w:val="898DB9" w:themeColor="accent2" w:themeTint="97" w:themeShade="95"/>
        <w:sz w:val="22"/>
      </w:rPr>
      <w:tblPr/>
      <w:tcPr>
        <w:tcBorders>
          <w:top w:val="none" w:sz="0" w:space="0" w:color="auto"/>
          <w:left w:val="none" w:sz="0" w:space="0" w:color="auto"/>
          <w:bottom w:val="single" w:sz="4" w:space="0" w:color="898DB9" w:themeColor="accent2" w:themeTint="97"/>
          <w:right w:val="none" w:sz="0" w:space="0" w:color="auto"/>
        </w:tcBorders>
        <w:shd w:val="clear" w:color="FFFFFF" w:themeColor="light1" w:fill="FFFFFF" w:themeFill="light1"/>
      </w:tcPr>
    </w:tblStylePr>
    <w:tblStylePr w:type="lastRow">
      <w:rPr>
        <w:rFonts w:ascii="Arial" w:hAnsi="Arial"/>
        <w:b/>
        <w:color w:val="898DB9" w:themeColor="accent2" w:themeTint="97" w:themeShade="95"/>
        <w:sz w:val="22"/>
      </w:rPr>
      <w:tblPr/>
      <w:tcPr>
        <w:tcBorders>
          <w:top w:val="single" w:sz="4" w:space="0" w:color="898DB9"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98DB9" w:themeColor="accent2" w:themeTint="97" w:themeShade="95"/>
        <w:sz w:val="22"/>
      </w:rPr>
      <w:tblPr/>
      <w:tcPr>
        <w:tcBorders>
          <w:top w:val="none" w:sz="0" w:space="0" w:color="auto"/>
          <w:left w:val="none" w:sz="0" w:space="0" w:color="auto"/>
          <w:bottom w:val="none" w:sz="0" w:space="0" w:color="auto"/>
          <w:right w:val="single" w:sz="4" w:space="0" w:color="898DB9" w:themeColor="accent2" w:themeTint="97"/>
        </w:tcBorders>
        <w:shd w:val="clear" w:color="FFFFFF" w:fill="auto"/>
      </w:tcPr>
    </w:tblStylePr>
    <w:tblStylePr w:type="lastCol">
      <w:rPr>
        <w:rFonts w:ascii="Arial" w:hAnsi="Arial"/>
        <w:i/>
        <w:color w:val="898DB9" w:themeColor="accent2" w:themeTint="97" w:themeShade="95"/>
        <w:sz w:val="22"/>
      </w:rPr>
      <w:tblPr/>
      <w:tcPr>
        <w:tcBorders>
          <w:top w:val="none" w:sz="0" w:space="0" w:color="auto"/>
          <w:left w:val="single" w:sz="4" w:space="0" w:color="898DB9" w:themeColor="accent2" w:themeTint="97"/>
          <w:bottom w:val="none" w:sz="0" w:space="0" w:color="auto"/>
          <w:right w:val="none" w:sz="0" w:space="0" w:color="auto"/>
        </w:tcBorders>
        <w:shd w:val="clear" w:color="FFFFFF" w:fill="auto"/>
      </w:tcPr>
    </w:tblStylePr>
    <w:tblStylePr w:type="band1Vert">
      <w:tblPr/>
      <w:tcPr>
        <w:shd w:val="clear" w:color="D8D9E8" w:themeColor="accent2" w:themeTint="32" w:fill="D8D9E8" w:themeFill="accent2" w:themeFillTint="32"/>
      </w:tcPr>
    </w:tblStylePr>
    <w:tblStylePr w:type="band1Horz">
      <w:rPr>
        <w:rFonts w:ascii="Arial" w:hAnsi="Arial"/>
        <w:color w:val="898DB9" w:themeColor="accent2" w:themeTint="97" w:themeShade="95"/>
        <w:sz w:val="22"/>
      </w:rPr>
      <w:tblPr/>
      <w:tcPr>
        <w:shd w:val="clear" w:color="D8D9E8" w:themeColor="accent2" w:themeTint="32" w:fill="D8D9E8" w:themeFill="accent2" w:themeFillTint="32"/>
      </w:tcPr>
    </w:tblStylePr>
    <w:tblStylePr w:type="band2Horz">
      <w:rPr>
        <w:rFonts w:ascii="Arial" w:hAnsi="Arial"/>
        <w:color w:val="898DB9"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FDCE41" w:themeColor="accent3" w:themeTint="FE"/>
        <w:right w:val="single" w:sz="4" w:space="0" w:color="FDCE41" w:themeColor="accent3" w:themeTint="FE"/>
        <w:insideH w:val="single" w:sz="4" w:space="0" w:color="FDCE41" w:themeColor="accent3" w:themeTint="FE"/>
        <w:insideV w:val="single" w:sz="4" w:space="0" w:color="FDCE41" w:themeColor="accent3" w:themeTint="FE"/>
      </w:tblBorders>
    </w:tblPr>
    <w:tblStylePr w:type="firstRow">
      <w:rPr>
        <w:rFonts w:ascii="Arial" w:hAnsi="Arial"/>
        <w:b/>
        <w:color w:val="FDCE41" w:themeColor="accent3" w:themeTint="FE" w:themeShade="95"/>
        <w:sz w:val="22"/>
      </w:rPr>
      <w:tblPr/>
      <w:tcPr>
        <w:tcBorders>
          <w:top w:val="none" w:sz="0" w:space="0" w:color="auto"/>
          <w:left w:val="none" w:sz="0" w:space="0" w:color="auto"/>
          <w:bottom w:val="single" w:sz="4" w:space="0" w:color="FDCE41" w:themeColor="accent3" w:themeTint="FE"/>
          <w:right w:val="none" w:sz="0" w:space="0" w:color="auto"/>
        </w:tcBorders>
        <w:shd w:val="clear" w:color="FFFFFF" w:themeColor="light1" w:fill="FFFFFF" w:themeFill="light1"/>
      </w:tcPr>
    </w:tblStylePr>
    <w:tblStylePr w:type="lastRow">
      <w:rPr>
        <w:rFonts w:ascii="Arial" w:hAnsi="Arial"/>
        <w:b/>
        <w:color w:val="FDCE41" w:themeColor="accent3" w:themeTint="FE" w:themeShade="95"/>
        <w:sz w:val="22"/>
      </w:rPr>
      <w:tblPr/>
      <w:tcPr>
        <w:tcBorders>
          <w:top w:val="single" w:sz="4" w:space="0" w:color="FDCE41"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DCE41" w:themeColor="accent3" w:themeTint="FE" w:themeShade="95"/>
        <w:sz w:val="22"/>
      </w:rPr>
      <w:tblPr/>
      <w:tcPr>
        <w:tcBorders>
          <w:top w:val="none" w:sz="0" w:space="0" w:color="auto"/>
          <w:left w:val="none" w:sz="0" w:space="0" w:color="auto"/>
          <w:bottom w:val="none" w:sz="0" w:space="0" w:color="auto"/>
          <w:right w:val="single" w:sz="4" w:space="0" w:color="FDCE41" w:themeColor="accent3" w:themeTint="FE"/>
        </w:tcBorders>
        <w:shd w:val="clear" w:color="FFFFFF" w:fill="auto"/>
      </w:tcPr>
    </w:tblStylePr>
    <w:tblStylePr w:type="lastCol">
      <w:rPr>
        <w:rFonts w:ascii="Arial" w:hAnsi="Arial"/>
        <w:i/>
        <w:color w:val="FDCE41" w:themeColor="accent3" w:themeTint="FE" w:themeShade="95"/>
        <w:sz w:val="22"/>
      </w:rPr>
      <w:tblPr/>
      <w:tcPr>
        <w:tcBorders>
          <w:top w:val="none" w:sz="0" w:space="0" w:color="auto"/>
          <w:left w:val="single" w:sz="4" w:space="0" w:color="FDCE41" w:themeColor="accent3" w:themeTint="FE"/>
          <w:bottom w:val="none" w:sz="0" w:space="0" w:color="auto"/>
          <w:right w:val="none" w:sz="0" w:space="0" w:color="auto"/>
        </w:tcBorders>
        <w:shd w:val="clear" w:color="FFFFFF" w:fill="auto"/>
      </w:tcPr>
    </w:tblStylePr>
    <w:tblStylePr w:type="band1Vert">
      <w:tblPr/>
      <w:tcPr>
        <w:shd w:val="clear" w:color="FEF5D8" w:themeColor="accent3" w:themeTint="34" w:fill="FEF5D8" w:themeFill="accent3" w:themeFillTint="34"/>
      </w:tcPr>
    </w:tblStylePr>
    <w:tblStylePr w:type="band1Horz">
      <w:rPr>
        <w:rFonts w:ascii="Arial" w:hAnsi="Arial"/>
        <w:color w:val="FDCE41" w:themeColor="accent3" w:themeTint="FE" w:themeShade="95"/>
        <w:sz w:val="22"/>
      </w:rPr>
      <w:tblPr/>
      <w:tcPr>
        <w:shd w:val="clear" w:color="FEF5D8" w:themeColor="accent3" w:themeTint="34" w:fill="FEF5D8" w:themeFill="accent3" w:themeFillTint="34"/>
      </w:tcPr>
    </w:tblStylePr>
    <w:tblStylePr w:type="band2Horz">
      <w:rPr>
        <w:rFonts w:ascii="Arial" w:hAnsi="Arial"/>
        <w:color w:val="FDCE41"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A792" w:themeColor="accent4" w:themeTint="9A"/>
        <w:right w:val="single" w:sz="4" w:space="0" w:color="FFA792" w:themeColor="accent4" w:themeTint="9A"/>
        <w:insideH w:val="single" w:sz="4" w:space="0" w:color="FFA792" w:themeColor="accent4" w:themeTint="9A"/>
        <w:insideV w:val="single" w:sz="4" w:space="0" w:color="FFA792" w:themeColor="accent4" w:themeTint="9A"/>
      </w:tblBorders>
    </w:tblPr>
    <w:tblStylePr w:type="firstRow">
      <w:rPr>
        <w:rFonts w:ascii="Arial" w:hAnsi="Arial"/>
        <w:b/>
        <w:color w:val="FFA792" w:themeColor="accent4" w:themeTint="9A" w:themeShade="95"/>
        <w:sz w:val="22"/>
      </w:rPr>
      <w:tblPr/>
      <w:tcPr>
        <w:tcBorders>
          <w:top w:val="none" w:sz="0" w:space="0" w:color="auto"/>
          <w:left w:val="none" w:sz="0" w:space="0" w:color="auto"/>
          <w:bottom w:val="single" w:sz="4" w:space="0" w:color="FFA792" w:themeColor="accent4" w:themeTint="9A"/>
          <w:right w:val="none" w:sz="0" w:space="0" w:color="auto"/>
        </w:tcBorders>
        <w:shd w:val="clear" w:color="FFFFFF" w:themeColor="light1" w:fill="FFFFFF" w:themeFill="light1"/>
      </w:tcPr>
    </w:tblStylePr>
    <w:tblStylePr w:type="lastRow">
      <w:rPr>
        <w:rFonts w:ascii="Arial" w:hAnsi="Arial"/>
        <w:b/>
        <w:color w:val="FFA792" w:themeColor="accent4" w:themeTint="9A" w:themeShade="95"/>
        <w:sz w:val="22"/>
      </w:rPr>
      <w:tblPr/>
      <w:tcPr>
        <w:tcBorders>
          <w:top w:val="single" w:sz="4" w:space="0" w:color="FFA792"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A792" w:themeColor="accent4" w:themeTint="9A" w:themeShade="95"/>
        <w:sz w:val="22"/>
      </w:rPr>
      <w:tblPr/>
      <w:tcPr>
        <w:tcBorders>
          <w:top w:val="none" w:sz="0" w:space="0" w:color="auto"/>
          <w:left w:val="none" w:sz="0" w:space="0" w:color="auto"/>
          <w:bottom w:val="none" w:sz="0" w:space="0" w:color="auto"/>
          <w:right w:val="single" w:sz="4" w:space="0" w:color="FFA792" w:themeColor="accent4" w:themeTint="9A"/>
        </w:tcBorders>
        <w:shd w:val="clear" w:color="FFFFFF" w:fill="auto"/>
      </w:tcPr>
    </w:tblStylePr>
    <w:tblStylePr w:type="lastCol">
      <w:rPr>
        <w:rFonts w:ascii="Arial" w:hAnsi="Arial"/>
        <w:i/>
        <w:color w:val="FFA792" w:themeColor="accent4" w:themeTint="9A" w:themeShade="95"/>
        <w:sz w:val="22"/>
      </w:rPr>
      <w:tblPr/>
      <w:tcPr>
        <w:tcBorders>
          <w:top w:val="none" w:sz="0" w:space="0" w:color="auto"/>
          <w:left w:val="single" w:sz="4" w:space="0" w:color="FFA792" w:themeColor="accent4" w:themeTint="9A"/>
          <w:bottom w:val="none" w:sz="0" w:space="0" w:color="auto"/>
          <w:right w:val="none" w:sz="0" w:space="0" w:color="auto"/>
        </w:tcBorders>
        <w:shd w:val="clear" w:color="FFFFFF" w:fill="auto"/>
      </w:tcPr>
    </w:tblStylePr>
    <w:tblStylePr w:type="band1Vert">
      <w:tblPr/>
      <w:tcPr>
        <w:shd w:val="clear" w:color="FFE1DA" w:themeColor="accent4" w:themeTint="34" w:fill="FFE1DA" w:themeFill="accent4" w:themeFillTint="34"/>
      </w:tcPr>
    </w:tblStylePr>
    <w:tblStylePr w:type="band1Horz">
      <w:rPr>
        <w:rFonts w:ascii="Arial" w:hAnsi="Arial"/>
        <w:color w:val="FFA792" w:themeColor="accent4" w:themeTint="9A" w:themeShade="95"/>
        <w:sz w:val="22"/>
      </w:rPr>
      <w:tblPr/>
      <w:tcPr>
        <w:shd w:val="clear" w:color="FFE1DA" w:themeColor="accent4" w:themeTint="34" w:fill="FFE1DA" w:themeFill="accent4" w:themeFillTint="34"/>
      </w:tcPr>
    </w:tblStylePr>
    <w:tblStylePr w:type="band2Horz">
      <w:rPr>
        <w:rFonts w:ascii="Arial" w:hAnsi="Arial"/>
        <w:color w:val="FFA792"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CBA9A0" w:themeColor="accent5" w:themeTint="90"/>
        <w:right w:val="single" w:sz="4" w:space="0" w:color="CBA9A0" w:themeColor="accent5" w:themeTint="90"/>
        <w:insideH w:val="single" w:sz="4" w:space="0" w:color="CBA9A0" w:themeColor="accent5" w:themeTint="90"/>
        <w:insideV w:val="single" w:sz="4" w:space="0" w:color="CBA9A0" w:themeColor="accent5" w:themeTint="90"/>
      </w:tblBorders>
    </w:tblPr>
    <w:tblStylePr w:type="firstRow">
      <w:rPr>
        <w:rFonts w:ascii="Arial" w:hAnsi="Arial"/>
        <w:b/>
        <w:color w:val="5E3C34" w:themeColor="accent5" w:themeShade="95"/>
        <w:sz w:val="22"/>
      </w:rPr>
      <w:tblPr/>
      <w:tcPr>
        <w:tcBorders>
          <w:top w:val="none" w:sz="0" w:space="0" w:color="auto"/>
          <w:left w:val="none" w:sz="0" w:space="0" w:color="auto"/>
          <w:bottom w:val="single" w:sz="4" w:space="0" w:color="CBA9A0" w:themeColor="accent5" w:themeTint="90"/>
          <w:right w:val="none" w:sz="0" w:space="0" w:color="auto"/>
        </w:tcBorders>
        <w:shd w:val="clear" w:color="FFFFFF" w:themeColor="light1" w:fill="FFFFFF" w:themeFill="light1"/>
      </w:tcPr>
    </w:tblStylePr>
    <w:tblStylePr w:type="lastRow">
      <w:rPr>
        <w:rFonts w:ascii="Arial" w:hAnsi="Arial"/>
        <w:b/>
        <w:color w:val="5E3C34" w:themeColor="accent5" w:themeShade="95"/>
        <w:sz w:val="22"/>
      </w:rPr>
      <w:tblPr/>
      <w:tcPr>
        <w:tcBorders>
          <w:top w:val="single" w:sz="4" w:space="0" w:color="CBA9A0"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E3C34" w:themeColor="accent5" w:themeShade="95"/>
        <w:sz w:val="22"/>
      </w:rPr>
      <w:tblPr/>
      <w:tcPr>
        <w:tcBorders>
          <w:top w:val="none" w:sz="0" w:space="0" w:color="auto"/>
          <w:left w:val="none" w:sz="0" w:space="0" w:color="auto"/>
          <w:bottom w:val="none" w:sz="0" w:space="0" w:color="auto"/>
          <w:right w:val="single" w:sz="4" w:space="0" w:color="CBA9A0" w:themeColor="accent5" w:themeTint="90"/>
        </w:tcBorders>
        <w:shd w:val="clear" w:color="FFFFFF" w:fill="auto"/>
      </w:tcPr>
    </w:tblStylePr>
    <w:tblStylePr w:type="lastCol">
      <w:rPr>
        <w:rFonts w:ascii="Arial" w:hAnsi="Arial"/>
        <w:i/>
        <w:color w:val="5E3C34" w:themeColor="accent5" w:themeShade="95"/>
        <w:sz w:val="22"/>
      </w:rPr>
      <w:tblPr/>
      <w:tcPr>
        <w:tcBorders>
          <w:top w:val="none" w:sz="0" w:space="0" w:color="auto"/>
          <w:left w:val="single" w:sz="4" w:space="0" w:color="CBA9A0" w:themeColor="accent5" w:themeTint="90"/>
          <w:bottom w:val="none" w:sz="0" w:space="0" w:color="auto"/>
          <w:right w:val="none" w:sz="0" w:space="0" w:color="auto"/>
        </w:tcBorders>
        <w:shd w:val="clear" w:color="FFFFFF" w:fill="auto"/>
      </w:tcPr>
    </w:tblStylePr>
    <w:tblStylePr w:type="band1Vert">
      <w:tblPr/>
      <w:tcPr>
        <w:shd w:val="clear" w:color="ECDFDC" w:themeColor="accent5" w:themeTint="34" w:fill="ECDFDC" w:themeFill="accent5" w:themeFillTint="34"/>
      </w:tcPr>
    </w:tblStylePr>
    <w:tblStylePr w:type="band1Horz">
      <w:rPr>
        <w:rFonts w:ascii="Arial" w:hAnsi="Arial"/>
        <w:color w:val="5E3C34" w:themeColor="accent5" w:themeShade="95"/>
        <w:sz w:val="22"/>
      </w:rPr>
      <w:tblPr/>
      <w:tcPr>
        <w:shd w:val="clear" w:color="ECDFDC" w:themeColor="accent5" w:themeTint="34" w:fill="ECDFDC" w:themeFill="accent5" w:themeFillTint="34"/>
      </w:tcPr>
    </w:tblStylePr>
    <w:tblStylePr w:type="band2Horz">
      <w:rPr>
        <w:rFonts w:ascii="Arial" w:hAnsi="Arial"/>
        <w:color w:val="5E3C34"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E4BCB1" w:themeColor="accent6" w:themeTint="90"/>
        <w:right w:val="single" w:sz="4" w:space="0" w:color="E4BCB1" w:themeColor="accent6" w:themeTint="90"/>
        <w:insideH w:val="single" w:sz="4" w:space="0" w:color="E4BCB1" w:themeColor="accent6" w:themeTint="90"/>
        <w:insideV w:val="single" w:sz="4" w:space="0" w:color="E4BCB1" w:themeColor="accent6" w:themeTint="90"/>
      </w:tblBorders>
    </w:tblPr>
    <w:tblStylePr w:type="firstRow">
      <w:rPr>
        <w:rFonts w:ascii="Arial" w:hAnsi="Arial"/>
        <w:b/>
        <w:color w:val="8D4431" w:themeColor="accent6" w:themeShade="95"/>
        <w:sz w:val="22"/>
      </w:rPr>
      <w:tblPr/>
      <w:tcPr>
        <w:tcBorders>
          <w:top w:val="none" w:sz="0" w:space="0" w:color="auto"/>
          <w:left w:val="none" w:sz="0" w:space="0" w:color="auto"/>
          <w:bottom w:val="single" w:sz="4" w:space="0" w:color="E4BCB1" w:themeColor="accent6" w:themeTint="90"/>
          <w:right w:val="none" w:sz="0" w:space="0" w:color="auto"/>
        </w:tcBorders>
        <w:shd w:val="clear" w:color="FFFFFF" w:themeColor="light1" w:fill="FFFFFF" w:themeFill="light1"/>
      </w:tcPr>
    </w:tblStylePr>
    <w:tblStylePr w:type="lastRow">
      <w:rPr>
        <w:rFonts w:ascii="Arial" w:hAnsi="Arial"/>
        <w:b/>
        <w:color w:val="8D4431" w:themeColor="accent6" w:themeShade="95"/>
        <w:sz w:val="22"/>
      </w:rPr>
      <w:tblPr/>
      <w:tcPr>
        <w:tcBorders>
          <w:top w:val="single" w:sz="4" w:space="0" w:color="E4BCB1"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4431" w:themeColor="accent6" w:themeShade="95"/>
        <w:sz w:val="22"/>
      </w:rPr>
      <w:tblPr/>
      <w:tcPr>
        <w:tcBorders>
          <w:top w:val="none" w:sz="0" w:space="0" w:color="auto"/>
          <w:left w:val="none" w:sz="0" w:space="0" w:color="auto"/>
          <w:bottom w:val="none" w:sz="0" w:space="0" w:color="auto"/>
          <w:right w:val="single" w:sz="4" w:space="0" w:color="E4BCB1" w:themeColor="accent6" w:themeTint="90"/>
        </w:tcBorders>
        <w:shd w:val="clear" w:color="FFFFFF" w:fill="auto"/>
      </w:tcPr>
    </w:tblStylePr>
    <w:tblStylePr w:type="lastCol">
      <w:rPr>
        <w:rFonts w:ascii="Arial" w:hAnsi="Arial"/>
        <w:i/>
        <w:color w:val="8D4431" w:themeColor="accent6" w:themeShade="95"/>
        <w:sz w:val="22"/>
      </w:rPr>
      <w:tblPr/>
      <w:tcPr>
        <w:tcBorders>
          <w:top w:val="none" w:sz="0" w:space="0" w:color="auto"/>
          <w:left w:val="single" w:sz="4" w:space="0" w:color="E4BCB1" w:themeColor="accent6" w:themeTint="90"/>
          <w:bottom w:val="none" w:sz="0" w:space="0" w:color="auto"/>
          <w:right w:val="none" w:sz="0" w:space="0" w:color="auto"/>
        </w:tcBorders>
        <w:shd w:val="clear" w:color="FFFFFF" w:fill="auto"/>
      </w:tcPr>
    </w:tblStylePr>
    <w:tblStylePr w:type="band1Vert">
      <w:tblPr/>
      <w:tcPr>
        <w:shd w:val="clear" w:color="F5E7E3" w:themeColor="accent6" w:themeTint="34" w:fill="F5E7E3" w:themeFill="accent6" w:themeFillTint="34"/>
      </w:tcPr>
    </w:tblStylePr>
    <w:tblStylePr w:type="band1Horz">
      <w:rPr>
        <w:rFonts w:ascii="Arial" w:hAnsi="Arial"/>
        <w:color w:val="8D4431" w:themeColor="accent6" w:themeShade="95"/>
        <w:sz w:val="22"/>
      </w:rPr>
      <w:tblPr/>
      <w:tcPr>
        <w:shd w:val="clear" w:color="F5E7E3" w:themeColor="accent6" w:themeTint="34" w:fill="F5E7E3" w:themeFill="accent6" w:themeFillTint="34"/>
      </w:tcPr>
    </w:tblStylePr>
    <w:tblStylePr w:type="band2Horz">
      <w:rPr>
        <w:rFonts w:ascii="Arial" w:hAnsi="Arial"/>
        <w:color w:val="8D4431"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66964" w:themeColor="accent1"/>
          <w:right w:val="none" w:sz="4" w:space="0" w:color="000000"/>
        </w:tcBorders>
      </w:tcPr>
    </w:tblStylePr>
    <w:tblStylePr w:type="lastRow">
      <w:rPr>
        <w:b/>
        <w:color w:val="404040"/>
      </w:rPr>
      <w:tblPr/>
      <w:tcPr>
        <w:tcBorders>
          <w:top w:val="single" w:sz="4" w:space="0" w:color="46696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CDDDA" w:themeColor="accent1" w:themeTint="40" w:fill="CCDDDA" w:themeFill="accent1" w:themeFillTint="40"/>
      </w:tcPr>
    </w:tblStylePr>
    <w:tblStylePr w:type="band1Horz">
      <w:tblPr/>
      <w:tcPr>
        <w:shd w:val="clear" w:color="CCDDDA" w:themeColor="accent1" w:themeTint="40" w:fill="CCDDDA"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84D7A" w:themeColor="accent2"/>
          <w:right w:val="none" w:sz="4" w:space="0" w:color="000000"/>
        </w:tcBorders>
      </w:tcPr>
    </w:tblStylePr>
    <w:tblStylePr w:type="lastRow">
      <w:rPr>
        <w:b/>
        <w:color w:val="404040"/>
      </w:rPr>
      <w:tblPr/>
      <w:tcPr>
        <w:tcBorders>
          <w:top w:val="single" w:sz="4" w:space="0" w:color="484D7A"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DCFE1" w:themeColor="accent2" w:themeTint="40" w:fill="CDCFE1" w:themeFill="accent2" w:themeFillTint="40"/>
      </w:tcPr>
    </w:tblStylePr>
    <w:tblStylePr w:type="band1Horz">
      <w:tblPr/>
      <w:tcPr>
        <w:shd w:val="clear" w:color="CDCFE1" w:themeColor="accent2" w:themeTint="40" w:fill="CDCFE1"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DCF41" w:themeColor="accent3"/>
          <w:right w:val="none" w:sz="4" w:space="0" w:color="000000"/>
        </w:tcBorders>
      </w:tcPr>
    </w:tblStylePr>
    <w:tblStylePr w:type="lastRow">
      <w:rPr>
        <w:b/>
        <w:color w:val="404040"/>
      </w:rPr>
      <w:tblPr/>
      <w:tcPr>
        <w:tcBorders>
          <w:top w:val="single" w:sz="4" w:space="0" w:color="FDCF41"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F2CF" w:themeColor="accent3" w:themeTint="40" w:fill="FEF2CF" w:themeFill="accent3" w:themeFillTint="40"/>
      </w:tcPr>
    </w:tblStylePr>
    <w:tblStylePr w:type="band1Horz">
      <w:tblPr/>
      <w:tcPr>
        <w:shd w:val="clear" w:color="FEF2CF" w:themeColor="accent3" w:themeTint="40" w:fill="FEF2CF"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6F4C" w:themeColor="accent4"/>
          <w:right w:val="none" w:sz="4" w:space="0" w:color="000000"/>
        </w:tcBorders>
      </w:tcPr>
    </w:tblStylePr>
    <w:tblStylePr w:type="lastRow">
      <w:rPr>
        <w:b/>
        <w:color w:val="404040"/>
      </w:rPr>
      <w:tblPr/>
      <w:tcPr>
        <w:tcBorders>
          <w:top w:val="single" w:sz="4" w:space="0" w:color="FF6F4C"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DAD2" w:themeColor="accent4" w:themeTint="40" w:fill="FFDAD2" w:themeFill="accent4" w:themeFillTint="40"/>
      </w:tcPr>
    </w:tblStylePr>
    <w:tblStylePr w:type="band1Horz">
      <w:tblPr/>
      <w:tcPr>
        <w:shd w:val="clear" w:color="FFDAD2" w:themeColor="accent4" w:themeTint="40" w:fill="FFDAD2"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26859" w:themeColor="accent5"/>
          <w:right w:val="none" w:sz="4" w:space="0" w:color="000000"/>
        </w:tcBorders>
      </w:tcPr>
    </w:tblStylePr>
    <w:tblStylePr w:type="lastRow">
      <w:rPr>
        <w:b/>
        <w:color w:val="404040"/>
      </w:rPr>
      <w:tblPr/>
      <w:tcPr>
        <w:tcBorders>
          <w:top w:val="single" w:sz="4" w:space="0" w:color="A2685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7D8D4" w:themeColor="accent5" w:themeTint="40" w:fill="E7D8D4" w:themeFill="accent5" w:themeFillTint="40"/>
      </w:tcPr>
    </w:tblStylePr>
    <w:tblStylePr w:type="band1Horz">
      <w:tblPr/>
      <w:tcPr>
        <w:shd w:val="clear" w:color="E7D8D4" w:themeColor="accent5" w:themeTint="40" w:fill="E7D8D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D08A77" w:themeColor="accent6"/>
          <w:right w:val="none" w:sz="4" w:space="0" w:color="000000"/>
        </w:tcBorders>
      </w:tcPr>
    </w:tblStylePr>
    <w:tblStylePr w:type="lastRow">
      <w:rPr>
        <w:b/>
        <w:color w:val="404040"/>
      </w:rPr>
      <w:tblPr/>
      <w:tcPr>
        <w:tcBorders>
          <w:top w:val="single" w:sz="4" w:space="0" w:color="D08A7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3E1DC" w:themeColor="accent6" w:themeTint="40" w:fill="F3E1DC" w:themeFill="accent6" w:themeFillTint="40"/>
      </w:tcPr>
    </w:tblStylePr>
    <w:tblStylePr w:type="band1Horz">
      <w:tblPr/>
      <w:tcPr>
        <w:shd w:val="clear" w:color="F3E1DC" w:themeColor="accent6" w:themeTint="40" w:fill="F3E1DC"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8DB3AD" w:themeColor="accent1" w:themeTint="90"/>
        <w:bottom w:val="single" w:sz="4" w:space="0" w:color="8DB3AD" w:themeColor="accent1" w:themeTint="90"/>
        <w:insideH w:val="single" w:sz="4" w:space="0" w:color="8DB3AD" w:themeColor="accent1" w:themeTint="90"/>
      </w:tblBorders>
    </w:tblPr>
    <w:tblStylePr w:type="firstRow">
      <w:rPr>
        <w:rFonts w:ascii="Arial" w:hAnsi="Arial"/>
        <w:b/>
        <w:color w:val="404040"/>
        <w:sz w:val="22"/>
      </w:rPr>
      <w:tblPr/>
      <w:tcPr>
        <w:tcBorders>
          <w:top w:val="single" w:sz="4" w:space="0" w:color="8DB3AD" w:themeColor="accent1" w:themeTint="90"/>
          <w:left w:val="none" w:sz="4" w:space="0" w:color="000000"/>
          <w:bottom w:val="single" w:sz="4" w:space="0" w:color="8DB3AD" w:themeColor="accent1" w:themeTint="90"/>
          <w:right w:val="none" w:sz="4" w:space="0" w:color="000000"/>
        </w:tcBorders>
      </w:tcPr>
    </w:tblStylePr>
    <w:tblStylePr w:type="lastRow">
      <w:rPr>
        <w:rFonts w:ascii="Arial" w:hAnsi="Arial"/>
        <w:b/>
        <w:color w:val="404040"/>
        <w:sz w:val="22"/>
      </w:rPr>
      <w:tblPr/>
      <w:tcPr>
        <w:tcBorders>
          <w:top w:val="single" w:sz="4" w:space="0" w:color="8DB3AD" w:themeColor="accent1" w:themeTint="90"/>
          <w:left w:val="none" w:sz="4" w:space="0" w:color="000000"/>
          <w:bottom w:val="single" w:sz="4" w:space="0" w:color="8DB3A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CDDDA" w:themeColor="accent1" w:themeTint="40" w:fill="CCDDDA" w:themeFill="accent1" w:themeFillTint="40"/>
      </w:tcPr>
    </w:tblStylePr>
    <w:tblStylePr w:type="band1Horz">
      <w:rPr>
        <w:rFonts w:ascii="Arial" w:hAnsi="Arial"/>
        <w:color w:val="404040"/>
        <w:sz w:val="22"/>
      </w:rPr>
      <w:tblPr/>
      <w:tcPr>
        <w:shd w:val="clear" w:color="CCDDDA" w:themeColor="accent1" w:themeTint="40" w:fill="CCDDDA"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8E93BC" w:themeColor="accent2" w:themeTint="90"/>
        <w:bottom w:val="single" w:sz="4" w:space="0" w:color="8E93BC" w:themeColor="accent2" w:themeTint="90"/>
        <w:insideH w:val="single" w:sz="4" w:space="0" w:color="8E93BC" w:themeColor="accent2" w:themeTint="90"/>
      </w:tblBorders>
    </w:tblPr>
    <w:tblStylePr w:type="firstRow">
      <w:rPr>
        <w:rFonts w:ascii="Arial" w:hAnsi="Arial"/>
        <w:b/>
        <w:color w:val="404040"/>
        <w:sz w:val="22"/>
      </w:rPr>
      <w:tblPr/>
      <w:tcPr>
        <w:tcBorders>
          <w:top w:val="single" w:sz="4" w:space="0" w:color="8E93BC" w:themeColor="accent2" w:themeTint="90"/>
          <w:left w:val="none" w:sz="4" w:space="0" w:color="000000"/>
          <w:bottom w:val="single" w:sz="4" w:space="0" w:color="8E93BC" w:themeColor="accent2" w:themeTint="90"/>
          <w:right w:val="none" w:sz="4" w:space="0" w:color="000000"/>
        </w:tcBorders>
      </w:tcPr>
    </w:tblStylePr>
    <w:tblStylePr w:type="lastRow">
      <w:rPr>
        <w:rFonts w:ascii="Arial" w:hAnsi="Arial"/>
        <w:b/>
        <w:color w:val="404040"/>
        <w:sz w:val="22"/>
      </w:rPr>
      <w:tblPr/>
      <w:tcPr>
        <w:tcBorders>
          <w:top w:val="single" w:sz="4" w:space="0" w:color="8E93BC" w:themeColor="accent2" w:themeTint="90"/>
          <w:left w:val="none" w:sz="4" w:space="0" w:color="000000"/>
          <w:bottom w:val="single" w:sz="4" w:space="0" w:color="8E93BC"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DCFE1" w:themeColor="accent2" w:themeTint="40" w:fill="CDCFE1" w:themeFill="accent2" w:themeFillTint="40"/>
      </w:tcPr>
    </w:tblStylePr>
    <w:tblStylePr w:type="band1Horz">
      <w:rPr>
        <w:rFonts w:ascii="Arial" w:hAnsi="Arial"/>
        <w:color w:val="404040"/>
        <w:sz w:val="22"/>
      </w:rPr>
      <w:tblPr/>
      <w:tcPr>
        <w:shd w:val="clear" w:color="CDCFE1" w:themeColor="accent2" w:themeTint="40" w:fill="CDCFE1"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FEE393" w:themeColor="accent3" w:themeTint="90"/>
        <w:bottom w:val="single" w:sz="4" w:space="0" w:color="FEE393" w:themeColor="accent3" w:themeTint="90"/>
        <w:insideH w:val="single" w:sz="4" w:space="0" w:color="FEE393" w:themeColor="accent3" w:themeTint="90"/>
      </w:tblBorders>
    </w:tblPr>
    <w:tblStylePr w:type="firstRow">
      <w:rPr>
        <w:rFonts w:ascii="Arial" w:hAnsi="Arial"/>
        <w:b/>
        <w:color w:val="404040"/>
        <w:sz w:val="22"/>
      </w:rPr>
      <w:tblPr/>
      <w:tcPr>
        <w:tcBorders>
          <w:top w:val="single" w:sz="4" w:space="0" w:color="FEE393" w:themeColor="accent3" w:themeTint="90"/>
          <w:left w:val="none" w:sz="4" w:space="0" w:color="000000"/>
          <w:bottom w:val="single" w:sz="4" w:space="0" w:color="FEE393" w:themeColor="accent3" w:themeTint="90"/>
          <w:right w:val="none" w:sz="4" w:space="0" w:color="000000"/>
        </w:tcBorders>
      </w:tcPr>
    </w:tblStylePr>
    <w:tblStylePr w:type="lastRow">
      <w:rPr>
        <w:rFonts w:ascii="Arial" w:hAnsi="Arial"/>
        <w:b/>
        <w:color w:val="404040"/>
        <w:sz w:val="22"/>
      </w:rPr>
      <w:tblPr/>
      <w:tcPr>
        <w:tcBorders>
          <w:top w:val="single" w:sz="4" w:space="0" w:color="FEE393" w:themeColor="accent3" w:themeTint="90"/>
          <w:left w:val="none" w:sz="4" w:space="0" w:color="000000"/>
          <w:bottom w:val="single" w:sz="4" w:space="0" w:color="FEE39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F2CF" w:themeColor="accent3" w:themeTint="40" w:fill="FEF2CF" w:themeFill="accent3" w:themeFillTint="40"/>
      </w:tcPr>
    </w:tblStylePr>
    <w:tblStylePr w:type="band1Horz">
      <w:rPr>
        <w:rFonts w:ascii="Arial" w:hAnsi="Arial"/>
        <w:color w:val="404040"/>
        <w:sz w:val="22"/>
      </w:rPr>
      <w:tblPr/>
      <w:tcPr>
        <w:shd w:val="clear" w:color="FEF2CF" w:themeColor="accent3" w:themeTint="40" w:fill="FEF2CF"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AD99" w:themeColor="accent4" w:themeTint="90"/>
        <w:bottom w:val="single" w:sz="4" w:space="0" w:color="FFAD99" w:themeColor="accent4" w:themeTint="90"/>
        <w:insideH w:val="single" w:sz="4" w:space="0" w:color="FFAD99" w:themeColor="accent4" w:themeTint="90"/>
      </w:tblBorders>
    </w:tblPr>
    <w:tblStylePr w:type="firstRow">
      <w:rPr>
        <w:rFonts w:ascii="Arial" w:hAnsi="Arial"/>
        <w:b/>
        <w:color w:val="404040"/>
        <w:sz w:val="22"/>
      </w:rPr>
      <w:tblPr/>
      <w:tcPr>
        <w:tcBorders>
          <w:top w:val="single" w:sz="4" w:space="0" w:color="FFAD99" w:themeColor="accent4" w:themeTint="90"/>
          <w:left w:val="none" w:sz="4" w:space="0" w:color="000000"/>
          <w:bottom w:val="single" w:sz="4" w:space="0" w:color="FFAD99" w:themeColor="accent4" w:themeTint="90"/>
          <w:right w:val="none" w:sz="4" w:space="0" w:color="000000"/>
        </w:tcBorders>
      </w:tcPr>
    </w:tblStylePr>
    <w:tblStylePr w:type="lastRow">
      <w:rPr>
        <w:rFonts w:ascii="Arial" w:hAnsi="Arial"/>
        <w:b/>
        <w:color w:val="404040"/>
        <w:sz w:val="22"/>
      </w:rPr>
      <w:tblPr/>
      <w:tcPr>
        <w:tcBorders>
          <w:top w:val="single" w:sz="4" w:space="0" w:color="FFAD99" w:themeColor="accent4" w:themeTint="90"/>
          <w:left w:val="none" w:sz="4" w:space="0" w:color="000000"/>
          <w:bottom w:val="single" w:sz="4" w:space="0" w:color="FFAD99"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DAD2" w:themeColor="accent4" w:themeTint="40" w:fill="FFDAD2" w:themeFill="accent4" w:themeFillTint="40"/>
      </w:tcPr>
    </w:tblStylePr>
    <w:tblStylePr w:type="band1Horz">
      <w:rPr>
        <w:rFonts w:ascii="Arial" w:hAnsi="Arial"/>
        <w:color w:val="404040"/>
        <w:sz w:val="22"/>
      </w:rPr>
      <w:tblPr/>
      <w:tcPr>
        <w:shd w:val="clear" w:color="FFDAD2" w:themeColor="accent4" w:themeTint="40" w:fill="FFDAD2"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CBA9A0" w:themeColor="accent5" w:themeTint="90"/>
        <w:bottom w:val="single" w:sz="4" w:space="0" w:color="CBA9A0" w:themeColor="accent5" w:themeTint="90"/>
        <w:insideH w:val="single" w:sz="4" w:space="0" w:color="CBA9A0" w:themeColor="accent5" w:themeTint="90"/>
      </w:tblBorders>
    </w:tblPr>
    <w:tblStylePr w:type="firstRow">
      <w:rPr>
        <w:rFonts w:ascii="Arial" w:hAnsi="Arial"/>
        <w:b/>
        <w:color w:val="404040"/>
        <w:sz w:val="22"/>
      </w:rPr>
      <w:tblPr/>
      <w:tcPr>
        <w:tcBorders>
          <w:top w:val="single" w:sz="4" w:space="0" w:color="CBA9A0" w:themeColor="accent5" w:themeTint="90"/>
          <w:left w:val="none" w:sz="4" w:space="0" w:color="000000"/>
          <w:bottom w:val="single" w:sz="4" w:space="0" w:color="CBA9A0" w:themeColor="accent5" w:themeTint="90"/>
          <w:right w:val="none" w:sz="4" w:space="0" w:color="000000"/>
        </w:tcBorders>
      </w:tcPr>
    </w:tblStylePr>
    <w:tblStylePr w:type="lastRow">
      <w:rPr>
        <w:rFonts w:ascii="Arial" w:hAnsi="Arial"/>
        <w:b/>
        <w:color w:val="404040"/>
        <w:sz w:val="22"/>
      </w:rPr>
      <w:tblPr/>
      <w:tcPr>
        <w:tcBorders>
          <w:top w:val="single" w:sz="4" w:space="0" w:color="CBA9A0" w:themeColor="accent5" w:themeTint="90"/>
          <w:left w:val="none" w:sz="4" w:space="0" w:color="000000"/>
          <w:bottom w:val="single" w:sz="4" w:space="0" w:color="CBA9A0"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7D8D4" w:themeColor="accent5" w:themeTint="40" w:fill="E7D8D4" w:themeFill="accent5" w:themeFillTint="40"/>
      </w:tcPr>
    </w:tblStylePr>
    <w:tblStylePr w:type="band1Horz">
      <w:rPr>
        <w:rFonts w:ascii="Arial" w:hAnsi="Arial"/>
        <w:color w:val="404040"/>
        <w:sz w:val="22"/>
      </w:rPr>
      <w:tblPr/>
      <w:tcPr>
        <w:shd w:val="clear" w:color="E7D8D4" w:themeColor="accent5" w:themeTint="40" w:fill="E7D8D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E4BCB1" w:themeColor="accent6" w:themeTint="90"/>
        <w:bottom w:val="single" w:sz="4" w:space="0" w:color="E4BCB1" w:themeColor="accent6" w:themeTint="90"/>
        <w:insideH w:val="single" w:sz="4" w:space="0" w:color="E4BCB1" w:themeColor="accent6" w:themeTint="90"/>
      </w:tblBorders>
    </w:tblPr>
    <w:tblStylePr w:type="firstRow">
      <w:rPr>
        <w:rFonts w:ascii="Arial" w:hAnsi="Arial"/>
        <w:b/>
        <w:color w:val="404040"/>
        <w:sz w:val="22"/>
      </w:rPr>
      <w:tblPr/>
      <w:tcPr>
        <w:tcBorders>
          <w:top w:val="single" w:sz="4" w:space="0" w:color="E4BCB1" w:themeColor="accent6" w:themeTint="90"/>
          <w:left w:val="none" w:sz="4" w:space="0" w:color="000000"/>
          <w:bottom w:val="single" w:sz="4" w:space="0" w:color="E4BCB1" w:themeColor="accent6" w:themeTint="90"/>
          <w:right w:val="none" w:sz="4" w:space="0" w:color="000000"/>
        </w:tcBorders>
      </w:tcPr>
    </w:tblStylePr>
    <w:tblStylePr w:type="lastRow">
      <w:rPr>
        <w:rFonts w:ascii="Arial" w:hAnsi="Arial"/>
        <w:b/>
        <w:color w:val="404040"/>
        <w:sz w:val="22"/>
      </w:rPr>
      <w:tblPr/>
      <w:tcPr>
        <w:tcBorders>
          <w:top w:val="single" w:sz="4" w:space="0" w:color="E4BCB1" w:themeColor="accent6" w:themeTint="90"/>
          <w:left w:val="none" w:sz="4" w:space="0" w:color="000000"/>
          <w:bottom w:val="single" w:sz="4" w:space="0" w:color="E4BCB1"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3E1DC" w:themeColor="accent6" w:themeTint="40" w:fill="F3E1DC" w:themeFill="accent6" w:themeFillTint="40"/>
      </w:tcPr>
    </w:tblStylePr>
    <w:tblStylePr w:type="band1Horz">
      <w:rPr>
        <w:rFonts w:ascii="Arial" w:hAnsi="Arial"/>
        <w:color w:val="404040"/>
        <w:sz w:val="22"/>
      </w:rPr>
      <w:tblPr/>
      <w:tcPr>
        <w:shd w:val="clear" w:color="F3E1DC" w:themeColor="accent6" w:themeTint="40" w:fill="F3E1DC"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66964" w:themeColor="accent1"/>
        <w:left w:val="single" w:sz="4" w:space="0" w:color="466964" w:themeColor="accent1"/>
        <w:bottom w:val="single" w:sz="4" w:space="0" w:color="466964" w:themeColor="accent1"/>
        <w:right w:val="single" w:sz="4" w:space="0" w:color="466964" w:themeColor="accent1"/>
      </w:tblBorders>
    </w:tblPr>
    <w:tblStylePr w:type="firstRow">
      <w:rPr>
        <w:rFonts w:ascii="Arial" w:hAnsi="Arial"/>
        <w:b/>
        <w:color w:val="FFFFFF"/>
        <w:sz w:val="22"/>
      </w:rPr>
      <w:tblPr/>
      <w:tcPr>
        <w:shd w:val="clear" w:color="466964" w:themeColor="accent1" w:fill="46696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66964" w:themeColor="accent1"/>
          <w:right w:val="single" w:sz="4" w:space="0" w:color="466964" w:themeColor="accent1"/>
        </w:tcBorders>
      </w:tcPr>
    </w:tblStylePr>
    <w:tblStylePr w:type="band1Horz">
      <w:rPr>
        <w:rFonts w:ascii="Arial" w:hAnsi="Arial"/>
        <w:color w:val="404040"/>
        <w:sz w:val="22"/>
      </w:rPr>
      <w:tblPr/>
      <w:tcPr>
        <w:tcBorders>
          <w:top w:val="single" w:sz="4" w:space="0" w:color="466964" w:themeColor="accent1"/>
          <w:bottom w:val="single" w:sz="4" w:space="0" w:color="46696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898DB9" w:themeColor="accent2" w:themeTint="97"/>
        <w:left w:val="single" w:sz="4" w:space="0" w:color="898DB9" w:themeColor="accent2" w:themeTint="97"/>
        <w:bottom w:val="single" w:sz="4" w:space="0" w:color="898DB9" w:themeColor="accent2" w:themeTint="97"/>
        <w:right w:val="single" w:sz="4" w:space="0" w:color="898DB9" w:themeColor="accent2" w:themeTint="97"/>
      </w:tblBorders>
    </w:tblPr>
    <w:tblStylePr w:type="firstRow">
      <w:rPr>
        <w:rFonts w:ascii="Arial" w:hAnsi="Arial"/>
        <w:b/>
        <w:color w:val="FFFFFF"/>
        <w:sz w:val="22"/>
      </w:rPr>
      <w:tblPr/>
      <w:tcPr>
        <w:shd w:val="clear" w:color="898DB9" w:themeColor="accent2" w:themeTint="97" w:fill="898DB9"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98DB9" w:themeColor="accent2" w:themeTint="97"/>
          <w:right w:val="single" w:sz="4" w:space="0" w:color="898DB9" w:themeColor="accent2" w:themeTint="97"/>
        </w:tcBorders>
      </w:tcPr>
    </w:tblStylePr>
    <w:tblStylePr w:type="band1Horz">
      <w:rPr>
        <w:rFonts w:ascii="Arial" w:hAnsi="Arial"/>
        <w:color w:val="404040"/>
        <w:sz w:val="22"/>
      </w:rPr>
      <w:tblPr/>
      <w:tcPr>
        <w:tcBorders>
          <w:top w:val="single" w:sz="4" w:space="0" w:color="898DB9" w:themeColor="accent2" w:themeTint="97"/>
          <w:bottom w:val="single" w:sz="4" w:space="0" w:color="898DB9"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FDE28D" w:themeColor="accent3" w:themeTint="98"/>
        <w:left w:val="single" w:sz="4" w:space="0" w:color="FDE28D" w:themeColor="accent3" w:themeTint="98"/>
        <w:bottom w:val="single" w:sz="4" w:space="0" w:color="FDE28D" w:themeColor="accent3" w:themeTint="98"/>
        <w:right w:val="single" w:sz="4" w:space="0" w:color="FDE28D" w:themeColor="accent3" w:themeTint="98"/>
      </w:tblBorders>
    </w:tblPr>
    <w:tblStylePr w:type="firstRow">
      <w:rPr>
        <w:rFonts w:ascii="Arial" w:hAnsi="Arial"/>
        <w:b/>
        <w:color w:val="FFFFFF"/>
        <w:sz w:val="22"/>
      </w:rPr>
      <w:tblPr/>
      <w:tcPr>
        <w:shd w:val="clear" w:color="FDE28D" w:themeColor="accent3" w:themeTint="98" w:fill="FDE28D"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DE28D" w:themeColor="accent3" w:themeTint="98"/>
          <w:right w:val="single" w:sz="4" w:space="0" w:color="FDE28D" w:themeColor="accent3" w:themeTint="98"/>
        </w:tcBorders>
      </w:tcPr>
    </w:tblStylePr>
    <w:tblStylePr w:type="band1Horz">
      <w:rPr>
        <w:rFonts w:ascii="Arial" w:hAnsi="Arial"/>
        <w:color w:val="404040"/>
        <w:sz w:val="22"/>
      </w:rPr>
      <w:tblPr/>
      <w:tcPr>
        <w:tcBorders>
          <w:top w:val="single" w:sz="4" w:space="0" w:color="FDE28D" w:themeColor="accent3" w:themeTint="98"/>
          <w:bottom w:val="single" w:sz="4" w:space="0" w:color="FDE28D"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A792" w:themeColor="accent4" w:themeTint="9A"/>
        <w:left w:val="single" w:sz="4" w:space="0" w:color="FFA792" w:themeColor="accent4" w:themeTint="9A"/>
        <w:bottom w:val="single" w:sz="4" w:space="0" w:color="FFA792" w:themeColor="accent4" w:themeTint="9A"/>
        <w:right w:val="single" w:sz="4" w:space="0" w:color="FFA792" w:themeColor="accent4" w:themeTint="9A"/>
      </w:tblBorders>
    </w:tblPr>
    <w:tblStylePr w:type="firstRow">
      <w:rPr>
        <w:rFonts w:ascii="Arial" w:hAnsi="Arial"/>
        <w:b/>
        <w:color w:val="FFFFFF"/>
        <w:sz w:val="22"/>
      </w:rPr>
      <w:tblPr/>
      <w:tcPr>
        <w:shd w:val="clear" w:color="FFA792" w:themeColor="accent4" w:themeTint="9A" w:fill="FFA792"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792" w:themeColor="accent4" w:themeTint="9A"/>
          <w:right w:val="single" w:sz="4" w:space="0" w:color="FFA792" w:themeColor="accent4" w:themeTint="9A"/>
        </w:tcBorders>
      </w:tcPr>
    </w:tblStylePr>
    <w:tblStylePr w:type="band1Horz">
      <w:rPr>
        <w:rFonts w:ascii="Arial" w:hAnsi="Arial"/>
        <w:color w:val="404040"/>
        <w:sz w:val="22"/>
      </w:rPr>
      <w:tblPr/>
      <w:tcPr>
        <w:tcBorders>
          <w:top w:val="single" w:sz="4" w:space="0" w:color="FFA792" w:themeColor="accent4" w:themeTint="9A"/>
          <w:bottom w:val="single" w:sz="4" w:space="0" w:color="FFA792"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C7A399" w:themeColor="accent5" w:themeTint="9A"/>
        <w:left w:val="single" w:sz="4" w:space="0" w:color="C7A399" w:themeColor="accent5" w:themeTint="9A"/>
        <w:bottom w:val="single" w:sz="4" w:space="0" w:color="C7A399" w:themeColor="accent5" w:themeTint="9A"/>
        <w:right w:val="single" w:sz="4" w:space="0" w:color="C7A399" w:themeColor="accent5" w:themeTint="9A"/>
      </w:tblBorders>
    </w:tblPr>
    <w:tblStylePr w:type="firstRow">
      <w:rPr>
        <w:rFonts w:ascii="Arial" w:hAnsi="Arial"/>
        <w:b/>
        <w:color w:val="FFFFFF"/>
        <w:sz w:val="22"/>
      </w:rPr>
      <w:tblPr/>
      <w:tcPr>
        <w:shd w:val="clear" w:color="C7A399" w:themeColor="accent5" w:themeTint="9A" w:fill="C7A399"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7A399" w:themeColor="accent5" w:themeTint="9A"/>
          <w:right w:val="single" w:sz="4" w:space="0" w:color="C7A399" w:themeColor="accent5" w:themeTint="9A"/>
        </w:tcBorders>
      </w:tcPr>
    </w:tblStylePr>
    <w:tblStylePr w:type="band1Horz">
      <w:rPr>
        <w:rFonts w:ascii="Arial" w:hAnsi="Arial"/>
        <w:color w:val="404040"/>
        <w:sz w:val="22"/>
      </w:rPr>
      <w:tblPr/>
      <w:tcPr>
        <w:tcBorders>
          <w:top w:val="single" w:sz="4" w:space="0" w:color="C7A399" w:themeColor="accent5" w:themeTint="9A"/>
          <w:bottom w:val="single" w:sz="4" w:space="0" w:color="C7A399"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E3B8AD" w:themeColor="accent6" w:themeTint="98"/>
        <w:left w:val="single" w:sz="4" w:space="0" w:color="E3B8AD" w:themeColor="accent6" w:themeTint="98"/>
        <w:bottom w:val="single" w:sz="4" w:space="0" w:color="E3B8AD" w:themeColor="accent6" w:themeTint="98"/>
        <w:right w:val="single" w:sz="4" w:space="0" w:color="E3B8AD" w:themeColor="accent6" w:themeTint="98"/>
      </w:tblBorders>
    </w:tblPr>
    <w:tblStylePr w:type="firstRow">
      <w:rPr>
        <w:rFonts w:ascii="Arial" w:hAnsi="Arial"/>
        <w:b/>
        <w:color w:val="FFFFFF"/>
        <w:sz w:val="22"/>
      </w:rPr>
      <w:tblPr/>
      <w:tcPr>
        <w:shd w:val="clear" w:color="E3B8AD" w:themeColor="accent6" w:themeTint="98" w:fill="E3B8AD"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3B8AD" w:themeColor="accent6" w:themeTint="98"/>
          <w:right w:val="single" w:sz="4" w:space="0" w:color="E3B8AD" w:themeColor="accent6" w:themeTint="98"/>
        </w:tcBorders>
      </w:tcPr>
    </w:tblStylePr>
    <w:tblStylePr w:type="band1Horz">
      <w:rPr>
        <w:rFonts w:ascii="Arial" w:hAnsi="Arial"/>
        <w:color w:val="404040"/>
        <w:sz w:val="22"/>
      </w:rPr>
      <w:tblPr/>
      <w:tcPr>
        <w:tcBorders>
          <w:top w:val="single" w:sz="4" w:space="0" w:color="E3B8AD" w:themeColor="accent6" w:themeTint="98"/>
          <w:bottom w:val="single" w:sz="4" w:space="0" w:color="E3B8AD"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8DB3AD" w:themeColor="accent1" w:themeTint="90"/>
        <w:left w:val="single" w:sz="4" w:space="0" w:color="8DB3AD" w:themeColor="accent1" w:themeTint="90"/>
        <w:bottom w:val="single" w:sz="4" w:space="0" w:color="8DB3AD" w:themeColor="accent1" w:themeTint="90"/>
        <w:right w:val="single" w:sz="4" w:space="0" w:color="8DB3AD" w:themeColor="accent1" w:themeTint="90"/>
        <w:insideH w:val="single" w:sz="4" w:space="0" w:color="8DB3AD" w:themeColor="accent1" w:themeTint="90"/>
      </w:tblBorders>
    </w:tblPr>
    <w:tblStylePr w:type="firstRow">
      <w:rPr>
        <w:rFonts w:ascii="Arial" w:hAnsi="Arial"/>
        <w:b/>
        <w:color w:val="FFFFFF"/>
        <w:sz w:val="22"/>
      </w:rPr>
      <w:tblPr/>
      <w:tcPr>
        <w:shd w:val="clear" w:color="466964" w:themeColor="accent1" w:fill="46696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DDDA" w:themeColor="accent1" w:themeTint="40" w:fill="CCDDDA" w:themeFill="accent1" w:themeFillTint="40"/>
      </w:tcPr>
    </w:tblStylePr>
    <w:tblStylePr w:type="band1Horz">
      <w:rPr>
        <w:rFonts w:ascii="Arial" w:hAnsi="Arial"/>
        <w:color w:val="404040"/>
        <w:sz w:val="22"/>
      </w:rPr>
      <w:tblPr/>
      <w:tcPr>
        <w:shd w:val="clear" w:color="CCDDDA" w:themeColor="accent1" w:themeTint="40" w:fill="CCDDDA"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8E93BC" w:themeColor="accent2" w:themeTint="90"/>
        <w:left w:val="single" w:sz="4" w:space="0" w:color="8E93BC" w:themeColor="accent2" w:themeTint="90"/>
        <w:bottom w:val="single" w:sz="4" w:space="0" w:color="8E93BC" w:themeColor="accent2" w:themeTint="90"/>
        <w:right w:val="single" w:sz="4" w:space="0" w:color="8E93BC" w:themeColor="accent2" w:themeTint="90"/>
        <w:insideH w:val="single" w:sz="4" w:space="0" w:color="8E93BC" w:themeColor="accent2" w:themeTint="90"/>
      </w:tblBorders>
    </w:tblPr>
    <w:tblStylePr w:type="firstRow">
      <w:rPr>
        <w:rFonts w:ascii="Arial" w:hAnsi="Arial"/>
        <w:b/>
        <w:color w:val="FFFFFF"/>
        <w:sz w:val="22"/>
      </w:rPr>
      <w:tblPr/>
      <w:tcPr>
        <w:shd w:val="clear" w:color="484D7A" w:themeColor="accent2" w:fill="484D7A"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CFE1" w:themeColor="accent2" w:themeTint="40" w:fill="CDCFE1" w:themeFill="accent2" w:themeFillTint="40"/>
      </w:tcPr>
    </w:tblStylePr>
    <w:tblStylePr w:type="band1Horz">
      <w:rPr>
        <w:rFonts w:ascii="Arial" w:hAnsi="Arial"/>
        <w:color w:val="404040"/>
        <w:sz w:val="22"/>
      </w:rPr>
      <w:tblPr/>
      <w:tcPr>
        <w:shd w:val="clear" w:color="CDCFE1" w:themeColor="accent2" w:themeTint="40" w:fill="CDCFE1"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FEE393" w:themeColor="accent3" w:themeTint="90"/>
        <w:left w:val="single" w:sz="4" w:space="0" w:color="FEE393" w:themeColor="accent3" w:themeTint="90"/>
        <w:bottom w:val="single" w:sz="4" w:space="0" w:color="FEE393" w:themeColor="accent3" w:themeTint="90"/>
        <w:right w:val="single" w:sz="4" w:space="0" w:color="FEE393" w:themeColor="accent3" w:themeTint="90"/>
        <w:insideH w:val="single" w:sz="4" w:space="0" w:color="FEE393" w:themeColor="accent3" w:themeTint="90"/>
      </w:tblBorders>
    </w:tblPr>
    <w:tblStylePr w:type="firstRow">
      <w:rPr>
        <w:rFonts w:ascii="Arial" w:hAnsi="Arial"/>
        <w:b/>
        <w:color w:val="FFFFFF"/>
        <w:sz w:val="22"/>
      </w:rPr>
      <w:tblPr/>
      <w:tcPr>
        <w:shd w:val="clear" w:color="FDCF41" w:themeColor="accent3" w:fill="FDCF41"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F" w:themeColor="accent3" w:themeTint="40" w:fill="FEF2CF" w:themeFill="accent3" w:themeFillTint="40"/>
      </w:tcPr>
    </w:tblStylePr>
    <w:tblStylePr w:type="band1Horz">
      <w:rPr>
        <w:rFonts w:ascii="Arial" w:hAnsi="Arial"/>
        <w:color w:val="404040"/>
        <w:sz w:val="22"/>
      </w:rPr>
      <w:tblPr/>
      <w:tcPr>
        <w:shd w:val="clear" w:color="FEF2CF" w:themeColor="accent3" w:themeTint="40" w:fill="FEF2CF"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AD99" w:themeColor="accent4" w:themeTint="90"/>
        <w:left w:val="single" w:sz="4" w:space="0" w:color="FFAD99" w:themeColor="accent4" w:themeTint="90"/>
        <w:bottom w:val="single" w:sz="4" w:space="0" w:color="FFAD99" w:themeColor="accent4" w:themeTint="90"/>
        <w:right w:val="single" w:sz="4" w:space="0" w:color="FFAD99" w:themeColor="accent4" w:themeTint="90"/>
        <w:insideH w:val="single" w:sz="4" w:space="0" w:color="FFAD99" w:themeColor="accent4" w:themeTint="90"/>
      </w:tblBorders>
    </w:tblPr>
    <w:tblStylePr w:type="firstRow">
      <w:rPr>
        <w:rFonts w:ascii="Arial" w:hAnsi="Arial"/>
        <w:b/>
        <w:color w:val="FFFFFF"/>
        <w:sz w:val="22"/>
      </w:rPr>
      <w:tblPr/>
      <w:tcPr>
        <w:shd w:val="clear" w:color="FF6F4C" w:themeColor="accent4" w:fill="FF6F4C"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AD2" w:themeColor="accent4" w:themeTint="40" w:fill="FFDAD2" w:themeFill="accent4" w:themeFillTint="40"/>
      </w:tcPr>
    </w:tblStylePr>
    <w:tblStylePr w:type="band1Horz">
      <w:rPr>
        <w:rFonts w:ascii="Arial" w:hAnsi="Arial"/>
        <w:color w:val="404040"/>
        <w:sz w:val="22"/>
      </w:rPr>
      <w:tblPr/>
      <w:tcPr>
        <w:shd w:val="clear" w:color="FFDAD2" w:themeColor="accent4" w:themeTint="40" w:fill="FFDAD2"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CBA9A0" w:themeColor="accent5" w:themeTint="90"/>
        <w:left w:val="single" w:sz="4" w:space="0" w:color="CBA9A0" w:themeColor="accent5" w:themeTint="90"/>
        <w:bottom w:val="single" w:sz="4" w:space="0" w:color="CBA9A0" w:themeColor="accent5" w:themeTint="90"/>
        <w:right w:val="single" w:sz="4" w:space="0" w:color="CBA9A0" w:themeColor="accent5" w:themeTint="90"/>
        <w:insideH w:val="single" w:sz="4" w:space="0" w:color="CBA9A0" w:themeColor="accent5" w:themeTint="90"/>
      </w:tblBorders>
    </w:tblPr>
    <w:tblStylePr w:type="firstRow">
      <w:rPr>
        <w:rFonts w:ascii="Arial" w:hAnsi="Arial"/>
        <w:b/>
        <w:color w:val="FFFFFF"/>
        <w:sz w:val="22"/>
      </w:rPr>
      <w:tblPr/>
      <w:tcPr>
        <w:shd w:val="clear" w:color="A26859" w:themeColor="accent5" w:fill="A2685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D8D4" w:themeColor="accent5" w:themeTint="40" w:fill="E7D8D4" w:themeFill="accent5" w:themeFillTint="40"/>
      </w:tcPr>
    </w:tblStylePr>
    <w:tblStylePr w:type="band1Horz">
      <w:rPr>
        <w:rFonts w:ascii="Arial" w:hAnsi="Arial"/>
        <w:color w:val="404040"/>
        <w:sz w:val="22"/>
      </w:rPr>
      <w:tblPr/>
      <w:tcPr>
        <w:shd w:val="clear" w:color="E7D8D4" w:themeColor="accent5" w:themeTint="40" w:fill="E7D8D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E4BCB1" w:themeColor="accent6" w:themeTint="90"/>
        <w:left w:val="single" w:sz="4" w:space="0" w:color="E4BCB1" w:themeColor="accent6" w:themeTint="90"/>
        <w:bottom w:val="single" w:sz="4" w:space="0" w:color="E4BCB1" w:themeColor="accent6" w:themeTint="90"/>
        <w:right w:val="single" w:sz="4" w:space="0" w:color="E4BCB1" w:themeColor="accent6" w:themeTint="90"/>
        <w:insideH w:val="single" w:sz="4" w:space="0" w:color="E4BCB1" w:themeColor="accent6" w:themeTint="90"/>
      </w:tblBorders>
    </w:tblPr>
    <w:tblStylePr w:type="firstRow">
      <w:rPr>
        <w:rFonts w:ascii="Arial" w:hAnsi="Arial"/>
        <w:b/>
        <w:color w:val="FFFFFF"/>
        <w:sz w:val="22"/>
      </w:rPr>
      <w:tblPr/>
      <w:tcPr>
        <w:shd w:val="clear" w:color="D08A77" w:themeColor="accent6" w:fill="D08A7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E1DC" w:themeColor="accent6" w:themeTint="40" w:fill="F3E1DC" w:themeFill="accent6" w:themeFillTint="40"/>
      </w:tcPr>
    </w:tblStylePr>
    <w:tblStylePr w:type="band1Horz">
      <w:rPr>
        <w:rFonts w:ascii="Arial" w:hAnsi="Arial"/>
        <w:color w:val="404040"/>
        <w:sz w:val="22"/>
      </w:rPr>
      <w:tblPr/>
      <w:tcPr>
        <w:shd w:val="clear" w:color="F3E1DC" w:themeColor="accent6" w:themeTint="40" w:fill="F3E1DC"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66964" w:themeColor="accent1"/>
        <w:left w:val="single" w:sz="32" w:space="0" w:color="466964" w:themeColor="accent1"/>
        <w:bottom w:val="single" w:sz="32" w:space="0" w:color="466964" w:themeColor="accent1"/>
        <w:right w:val="single" w:sz="32" w:space="0" w:color="466964" w:themeColor="accent1"/>
      </w:tblBorders>
      <w:shd w:val="clear" w:color="466964" w:themeColor="accent1" w:fill="466964" w:themeFill="accent1"/>
    </w:tblPr>
    <w:tblStylePr w:type="firstRow">
      <w:rPr>
        <w:rFonts w:ascii="Arial" w:hAnsi="Arial"/>
        <w:b/>
        <w:color w:val="FFFFFF" w:themeColor="light1"/>
        <w:sz w:val="22"/>
      </w:rPr>
      <w:tblPr/>
      <w:tcPr>
        <w:tcBorders>
          <w:top w:val="single" w:sz="32" w:space="0" w:color="466964" w:themeColor="accent1"/>
          <w:bottom w:val="single" w:sz="12" w:space="0" w:color="FFFFFF" w:themeColor="light1"/>
        </w:tcBorders>
        <w:shd w:val="clear" w:color="466964" w:themeColor="accent1" w:fill="46696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66964" w:themeColor="accent1"/>
          <w:right w:val="single" w:sz="4" w:space="0" w:color="FFFFFF" w:themeColor="light1"/>
        </w:tcBorders>
      </w:tcPr>
    </w:tblStylePr>
    <w:tblStylePr w:type="lastCol">
      <w:tblPr/>
      <w:tcPr>
        <w:tcBorders>
          <w:left w:val="single" w:sz="4" w:space="0" w:color="FFFFFF" w:themeColor="light1"/>
          <w:right w:val="single" w:sz="32" w:space="0" w:color="466964" w:themeColor="accent1"/>
        </w:tcBorders>
      </w:tcPr>
    </w:tblStylePr>
    <w:tblStylePr w:type="band1Vert">
      <w:tblPr/>
      <w:tcPr>
        <w:tcBorders>
          <w:left w:val="single" w:sz="4" w:space="0" w:color="FFFFFF" w:themeColor="light1"/>
          <w:right w:val="single" w:sz="4" w:space="0" w:color="FFFFFF" w:themeColor="light1"/>
        </w:tcBorders>
        <w:shd w:val="clear" w:color="466964" w:themeColor="accent1" w:fill="46696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66964" w:themeColor="accent1" w:fill="466964" w:themeFill="accent1"/>
      </w:tcPr>
    </w:tblStylePr>
    <w:tblStylePr w:type="band2Horz">
      <w:tblPr/>
      <w:tcPr>
        <w:tcBorders>
          <w:top w:val="single" w:sz="4" w:space="0" w:color="FFFFFF" w:themeColor="light1"/>
          <w:bottom w:val="single" w:sz="4" w:space="0" w:color="FFFFFF" w:themeColor="light1"/>
        </w:tcBorders>
        <w:shd w:val="clear" w:color="466964" w:themeColor="accent1" w:fill="46696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898DB9" w:themeColor="accent2" w:themeTint="97"/>
        <w:left w:val="single" w:sz="32" w:space="0" w:color="898DB9" w:themeColor="accent2" w:themeTint="97"/>
        <w:bottom w:val="single" w:sz="32" w:space="0" w:color="898DB9" w:themeColor="accent2" w:themeTint="97"/>
        <w:right w:val="single" w:sz="32" w:space="0" w:color="898DB9" w:themeColor="accent2" w:themeTint="97"/>
      </w:tblBorders>
      <w:shd w:val="clear" w:color="898DB9" w:themeColor="accent2" w:themeTint="97" w:fill="898DB9" w:themeFill="accent2" w:themeFillTint="97"/>
    </w:tblPr>
    <w:tblStylePr w:type="firstRow">
      <w:rPr>
        <w:rFonts w:ascii="Arial" w:hAnsi="Arial"/>
        <w:b/>
        <w:color w:val="FFFFFF" w:themeColor="light1"/>
        <w:sz w:val="22"/>
      </w:rPr>
      <w:tblPr/>
      <w:tcPr>
        <w:tcBorders>
          <w:top w:val="single" w:sz="32" w:space="0" w:color="898DB9" w:themeColor="accent2" w:themeTint="97"/>
          <w:bottom w:val="single" w:sz="12" w:space="0" w:color="FFFFFF" w:themeColor="light1"/>
        </w:tcBorders>
        <w:shd w:val="clear" w:color="898DB9" w:themeColor="accent2" w:themeTint="97" w:fill="898DB9"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98DB9" w:themeColor="accent2" w:themeTint="97"/>
          <w:right w:val="single" w:sz="4" w:space="0" w:color="FFFFFF" w:themeColor="light1"/>
        </w:tcBorders>
      </w:tcPr>
    </w:tblStylePr>
    <w:tblStylePr w:type="lastCol">
      <w:tblPr/>
      <w:tcPr>
        <w:tcBorders>
          <w:left w:val="single" w:sz="4" w:space="0" w:color="FFFFFF" w:themeColor="light1"/>
          <w:right w:val="single" w:sz="32" w:space="0" w:color="898DB9" w:themeColor="accent2" w:themeTint="97"/>
        </w:tcBorders>
      </w:tcPr>
    </w:tblStylePr>
    <w:tblStylePr w:type="band1Vert">
      <w:tblPr/>
      <w:tcPr>
        <w:tcBorders>
          <w:left w:val="single" w:sz="4" w:space="0" w:color="FFFFFF" w:themeColor="light1"/>
          <w:right w:val="single" w:sz="4" w:space="0" w:color="FFFFFF" w:themeColor="light1"/>
        </w:tcBorders>
        <w:shd w:val="clear" w:color="898DB9" w:themeColor="accent2" w:themeTint="97" w:fill="898DB9"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98DB9" w:themeColor="accent2" w:themeTint="97" w:fill="898DB9" w:themeFill="accent2" w:themeFillTint="97"/>
      </w:tcPr>
    </w:tblStylePr>
    <w:tblStylePr w:type="band2Horz">
      <w:tblPr/>
      <w:tcPr>
        <w:tcBorders>
          <w:top w:val="single" w:sz="4" w:space="0" w:color="FFFFFF" w:themeColor="light1"/>
          <w:bottom w:val="single" w:sz="4" w:space="0" w:color="FFFFFF" w:themeColor="light1"/>
        </w:tcBorders>
        <w:shd w:val="clear" w:color="898DB9" w:themeColor="accent2" w:themeTint="97" w:fill="898DB9"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FDE28D" w:themeColor="accent3" w:themeTint="98"/>
        <w:left w:val="single" w:sz="32" w:space="0" w:color="FDE28D" w:themeColor="accent3" w:themeTint="98"/>
        <w:bottom w:val="single" w:sz="32" w:space="0" w:color="FDE28D" w:themeColor="accent3" w:themeTint="98"/>
        <w:right w:val="single" w:sz="32" w:space="0" w:color="FDE28D" w:themeColor="accent3" w:themeTint="98"/>
      </w:tblBorders>
      <w:shd w:val="clear" w:color="FDE28D" w:themeColor="accent3" w:themeTint="98" w:fill="FDE28D" w:themeFill="accent3" w:themeFillTint="98"/>
    </w:tblPr>
    <w:tblStylePr w:type="firstRow">
      <w:rPr>
        <w:rFonts w:ascii="Arial" w:hAnsi="Arial"/>
        <w:b/>
        <w:color w:val="FFFFFF" w:themeColor="light1"/>
        <w:sz w:val="22"/>
      </w:rPr>
      <w:tblPr/>
      <w:tcPr>
        <w:tcBorders>
          <w:top w:val="single" w:sz="32" w:space="0" w:color="FDE28D" w:themeColor="accent3" w:themeTint="98"/>
          <w:bottom w:val="single" w:sz="12" w:space="0" w:color="FFFFFF" w:themeColor="light1"/>
        </w:tcBorders>
        <w:shd w:val="clear" w:color="FDE28D" w:themeColor="accent3" w:themeTint="98" w:fill="FDE28D"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DE28D" w:themeColor="accent3" w:themeTint="98"/>
          <w:right w:val="single" w:sz="4" w:space="0" w:color="FFFFFF" w:themeColor="light1"/>
        </w:tcBorders>
      </w:tcPr>
    </w:tblStylePr>
    <w:tblStylePr w:type="lastCol">
      <w:tblPr/>
      <w:tcPr>
        <w:tcBorders>
          <w:left w:val="single" w:sz="4" w:space="0" w:color="FFFFFF" w:themeColor="light1"/>
          <w:right w:val="single" w:sz="32" w:space="0" w:color="FDE28D" w:themeColor="accent3" w:themeTint="98"/>
        </w:tcBorders>
      </w:tcPr>
    </w:tblStylePr>
    <w:tblStylePr w:type="band1Vert">
      <w:tblPr/>
      <w:tcPr>
        <w:tcBorders>
          <w:left w:val="single" w:sz="4" w:space="0" w:color="FFFFFF" w:themeColor="light1"/>
          <w:right w:val="single" w:sz="4" w:space="0" w:color="FFFFFF" w:themeColor="light1"/>
        </w:tcBorders>
        <w:shd w:val="clear" w:color="FDE28D" w:themeColor="accent3" w:themeTint="98" w:fill="FDE28D"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DE28D" w:themeColor="accent3" w:themeTint="98" w:fill="FDE28D" w:themeFill="accent3" w:themeFillTint="98"/>
      </w:tcPr>
    </w:tblStylePr>
    <w:tblStylePr w:type="band2Horz">
      <w:tblPr/>
      <w:tcPr>
        <w:tcBorders>
          <w:top w:val="single" w:sz="4" w:space="0" w:color="FFFFFF" w:themeColor="light1"/>
          <w:bottom w:val="single" w:sz="4" w:space="0" w:color="FFFFFF" w:themeColor="light1"/>
        </w:tcBorders>
        <w:shd w:val="clear" w:color="FDE28D" w:themeColor="accent3" w:themeTint="98" w:fill="FDE28D"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A792" w:themeColor="accent4" w:themeTint="9A"/>
        <w:left w:val="single" w:sz="32" w:space="0" w:color="FFA792" w:themeColor="accent4" w:themeTint="9A"/>
        <w:bottom w:val="single" w:sz="32" w:space="0" w:color="FFA792" w:themeColor="accent4" w:themeTint="9A"/>
        <w:right w:val="single" w:sz="32" w:space="0" w:color="FFA792" w:themeColor="accent4" w:themeTint="9A"/>
      </w:tblBorders>
      <w:shd w:val="clear" w:color="FFA792" w:themeColor="accent4" w:themeTint="9A" w:fill="FFA792" w:themeFill="accent4" w:themeFillTint="9A"/>
    </w:tblPr>
    <w:tblStylePr w:type="firstRow">
      <w:rPr>
        <w:rFonts w:ascii="Arial" w:hAnsi="Arial"/>
        <w:b/>
        <w:color w:val="FFFFFF" w:themeColor="light1"/>
        <w:sz w:val="22"/>
      </w:rPr>
      <w:tblPr/>
      <w:tcPr>
        <w:tcBorders>
          <w:top w:val="single" w:sz="32" w:space="0" w:color="FFA792" w:themeColor="accent4" w:themeTint="9A"/>
          <w:bottom w:val="single" w:sz="12" w:space="0" w:color="FFFFFF" w:themeColor="light1"/>
        </w:tcBorders>
        <w:shd w:val="clear" w:color="FFA792" w:themeColor="accent4" w:themeTint="9A" w:fill="FFA792"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792" w:themeColor="accent4" w:themeTint="9A"/>
          <w:right w:val="single" w:sz="4" w:space="0" w:color="FFFFFF" w:themeColor="light1"/>
        </w:tcBorders>
      </w:tcPr>
    </w:tblStylePr>
    <w:tblStylePr w:type="lastCol">
      <w:tblPr/>
      <w:tcPr>
        <w:tcBorders>
          <w:left w:val="single" w:sz="4" w:space="0" w:color="FFFFFF" w:themeColor="light1"/>
          <w:right w:val="single" w:sz="32" w:space="0" w:color="FFA792" w:themeColor="accent4" w:themeTint="9A"/>
        </w:tcBorders>
      </w:tcPr>
    </w:tblStylePr>
    <w:tblStylePr w:type="band1Vert">
      <w:tblPr/>
      <w:tcPr>
        <w:tcBorders>
          <w:left w:val="single" w:sz="4" w:space="0" w:color="FFFFFF" w:themeColor="light1"/>
          <w:right w:val="single" w:sz="4" w:space="0" w:color="FFFFFF" w:themeColor="light1"/>
        </w:tcBorders>
        <w:shd w:val="clear" w:color="FFA792" w:themeColor="accent4" w:themeTint="9A" w:fill="FFA792"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A792" w:themeColor="accent4" w:themeTint="9A" w:fill="FFA792" w:themeFill="accent4" w:themeFillTint="9A"/>
      </w:tcPr>
    </w:tblStylePr>
    <w:tblStylePr w:type="band2Horz">
      <w:tblPr/>
      <w:tcPr>
        <w:tcBorders>
          <w:top w:val="single" w:sz="4" w:space="0" w:color="FFFFFF" w:themeColor="light1"/>
          <w:bottom w:val="single" w:sz="4" w:space="0" w:color="FFFFFF" w:themeColor="light1"/>
        </w:tcBorders>
        <w:shd w:val="clear" w:color="FFA792" w:themeColor="accent4" w:themeTint="9A" w:fill="FFA792"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C7A399" w:themeColor="accent5" w:themeTint="9A"/>
        <w:left w:val="single" w:sz="32" w:space="0" w:color="C7A399" w:themeColor="accent5" w:themeTint="9A"/>
        <w:bottom w:val="single" w:sz="32" w:space="0" w:color="C7A399" w:themeColor="accent5" w:themeTint="9A"/>
        <w:right w:val="single" w:sz="32" w:space="0" w:color="C7A399" w:themeColor="accent5" w:themeTint="9A"/>
      </w:tblBorders>
      <w:shd w:val="clear" w:color="C7A399" w:themeColor="accent5" w:themeTint="9A" w:fill="C7A399" w:themeFill="accent5" w:themeFillTint="9A"/>
    </w:tblPr>
    <w:tblStylePr w:type="firstRow">
      <w:rPr>
        <w:rFonts w:ascii="Arial" w:hAnsi="Arial"/>
        <w:b/>
        <w:color w:val="FFFFFF" w:themeColor="light1"/>
        <w:sz w:val="22"/>
      </w:rPr>
      <w:tblPr/>
      <w:tcPr>
        <w:tcBorders>
          <w:top w:val="single" w:sz="32" w:space="0" w:color="C7A399" w:themeColor="accent5" w:themeTint="9A"/>
          <w:bottom w:val="single" w:sz="12" w:space="0" w:color="FFFFFF" w:themeColor="light1"/>
        </w:tcBorders>
        <w:shd w:val="clear" w:color="C7A399" w:themeColor="accent5" w:themeTint="9A" w:fill="C7A399"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7A399" w:themeColor="accent5" w:themeTint="9A"/>
          <w:right w:val="single" w:sz="4" w:space="0" w:color="FFFFFF" w:themeColor="light1"/>
        </w:tcBorders>
      </w:tcPr>
    </w:tblStylePr>
    <w:tblStylePr w:type="lastCol">
      <w:tblPr/>
      <w:tcPr>
        <w:tcBorders>
          <w:left w:val="single" w:sz="4" w:space="0" w:color="FFFFFF" w:themeColor="light1"/>
          <w:right w:val="single" w:sz="32" w:space="0" w:color="C7A399" w:themeColor="accent5" w:themeTint="9A"/>
        </w:tcBorders>
      </w:tcPr>
    </w:tblStylePr>
    <w:tblStylePr w:type="band1Vert">
      <w:tblPr/>
      <w:tcPr>
        <w:tcBorders>
          <w:left w:val="single" w:sz="4" w:space="0" w:color="FFFFFF" w:themeColor="light1"/>
          <w:right w:val="single" w:sz="4" w:space="0" w:color="FFFFFF" w:themeColor="light1"/>
        </w:tcBorders>
        <w:shd w:val="clear" w:color="C7A399" w:themeColor="accent5" w:themeTint="9A" w:fill="C7A399"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7A399" w:themeColor="accent5" w:themeTint="9A" w:fill="C7A399" w:themeFill="accent5" w:themeFillTint="9A"/>
      </w:tcPr>
    </w:tblStylePr>
    <w:tblStylePr w:type="band2Horz">
      <w:tblPr/>
      <w:tcPr>
        <w:tcBorders>
          <w:top w:val="single" w:sz="4" w:space="0" w:color="FFFFFF" w:themeColor="light1"/>
          <w:bottom w:val="single" w:sz="4" w:space="0" w:color="FFFFFF" w:themeColor="light1"/>
        </w:tcBorders>
        <w:shd w:val="clear" w:color="C7A399" w:themeColor="accent5" w:themeTint="9A" w:fill="C7A399"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E3B8AD" w:themeColor="accent6" w:themeTint="98"/>
        <w:left w:val="single" w:sz="32" w:space="0" w:color="E3B8AD" w:themeColor="accent6" w:themeTint="98"/>
        <w:bottom w:val="single" w:sz="32" w:space="0" w:color="E3B8AD" w:themeColor="accent6" w:themeTint="98"/>
        <w:right w:val="single" w:sz="32" w:space="0" w:color="E3B8AD" w:themeColor="accent6" w:themeTint="98"/>
      </w:tblBorders>
      <w:shd w:val="clear" w:color="E3B8AD" w:themeColor="accent6" w:themeTint="98" w:fill="E3B8AD" w:themeFill="accent6" w:themeFillTint="98"/>
    </w:tblPr>
    <w:tblStylePr w:type="firstRow">
      <w:rPr>
        <w:rFonts w:ascii="Arial" w:hAnsi="Arial"/>
        <w:b/>
        <w:color w:val="FFFFFF" w:themeColor="light1"/>
        <w:sz w:val="22"/>
      </w:rPr>
      <w:tblPr/>
      <w:tcPr>
        <w:tcBorders>
          <w:top w:val="single" w:sz="32" w:space="0" w:color="E3B8AD" w:themeColor="accent6" w:themeTint="98"/>
          <w:bottom w:val="single" w:sz="12" w:space="0" w:color="FFFFFF" w:themeColor="light1"/>
        </w:tcBorders>
        <w:shd w:val="clear" w:color="E3B8AD" w:themeColor="accent6" w:themeTint="98" w:fill="E3B8AD"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3B8AD" w:themeColor="accent6" w:themeTint="98"/>
          <w:right w:val="single" w:sz="4" w:space="0" w:color="FFFFFF" w:themeColor="light1"/>
        </w:tcBorders>
      </w:tcPr>
    </w:tblStylePr>
    <w:tblStylePr w:type="lastCol">
      <w:tblPr/>
      <w:tcPr>
        <w:tcBorders>
          <w:left w:val="single" w:sz="4" w:space="0" w:color="FFFFFF" w:themeColor="light1"/>
          <w:right w:val="single" w:sz="32" w:space="0" w:color="E3B8AD" w:themeColor="accent6" w:themeTint="98"/>
        </w:tcBorders>
      </w:tcPr>
    </w:tblStylePr>
    <w:tblStylePr w:type="band1Vert">
      <w:tblPr/>
      <w:tcPr>
        <w:tcBorders>
          <w:left w:val="single" w:sz="4" w:space="0" w:color="FFFFFF" w:themeColor="light1"/>
          <w:right w:val="single" w:sz="4" w:space="0" w:color="FFFFFF" w:themeColor="light1"/>
        </w:tcBorders>
        <w:shd w:val="clear" w:color="E3B8AD" w:themeColor="accent6" w:themeTint="98" w:fill="E3B8AD"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3B8AD" w:themeColor="accent6" w:themeTint="98" w:fill="E3B8AD" w:themeFill="accent6" w:themeFillTint="98"/>
      </w:tcPr>
    </w:tblStylePr>
    <w:tblStylePr w:type="band2Horz">
      <w:tblPr/>
      <w:tcPr>
        <w:tcBorders>
          <w:top w:val="single" w:sz="4" w:space="0" w:color="FFFFFF" w:themeColor="light1"/>
          <w:bottom w:val="single" w:sz="4" w:space="0" w:color="FFFFFF" w:themeColor="light1"/>
        </w:tcBorders>
        <w:shd w:val="clear" w:color="E3B8AD" w:themeColor="accent6" w:themeTint="98" w:fill="E3B8AD"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66964" w:themeColor="accent1"/>
        <w:bottom w:val="single" w:sz="4" w:space="0" w:color="466964" w:themeColor="accent1"/>
      </w:tblBorders>
    </w:tblPr>
    <w:tblStylePr w:type="firstRow">
      <w:rPr>
        <w:b/>
        <w:color w:val="283D3A" w:themeColor="accent1" w:themeShade="95"/>
      </w:rPr>
      <w:tblPr/>
      <w:tcPr>
        <w:tcBorders>
          <w:bottom w:val="single" w:sz="4" w:space="0" w:color="466964" w:themeColor="accent1"/>
        </w:tcBorders>
      </w:tcPr>
    </w:tblStylePr>
    <w:tblStylePr w:type="lastRow">
      <w:rPr>
        <w:b/>
        <w:color w:val="283D3A" w:themeColor="accent1" w:themeShade="95"/>
      </w:rPr>
      <w:tblPr/>
      <w:tcPr>
        <w:tcBorders>
          <w:top w:val="single" w:sz="4" w:space="0" w:color="466964" w:themeColor="accent1"/>
        </w:tcBorders>
      </w:tcPr>
    </w:tblStylePr>
    <w:tblStylePr w:type="firstCol">
      <w:rPr>
        <w:b/>
        <w:color w:val="283D3A" w:themeColor="accent1" w:themeShade="95"/>
      </w:rPr>
    </w:tblStylePr>
    <w:tblStylePr w:type="lastCol">
      <w:rPr>
        <w:b/>
        <w:color w:val="283D3A" w:themeColor="accent1" w:themeShade="95"/>
      </w:rPr>
    </w:tblStylePr>
    <w:tblStylePr w:type="band1Vert">
      <w:tblPr/>
      <w:tcPr>
        <w:shd w:val="clear" w:color="CCDDDA" w:themeColor="accent1" w:themeTint="40" w:fill="CCDDDA" w:themeFill="accent1" w:themeFillTint="40"/>
      </w:tcPr>
    </w:tblStylePr>
    <w:tblStylePr w:type="band1Horz">
      <w:rPr>
        <w:rFonts w:ascii="Arial" w:hAnsi="Arial"/>
        <w:color w:val="283D3A" w:themeColor="accent1" w:themeShade="95"/>
        <w:sz w:val="22"/>
      </w:rPr>
      <w:tblPr/>
      <w:tcPr>
        <w:shd w:val="clear" w:color="CCDDDA" w:themeColor="accent1" w:themeTint="40" w:fill="CCDDDA" w:themeFill="accent1" w:themeFillTint="40"/>
      </w:tcPr>
    </w:tblStylePr>
    <w:tblStylePr w:type="band2Horz">
      <w:rPr>
        <w:rFonts w:ascii="Arial" w:hAnsi="Arial"/>
        <w:color w:val="283D3A"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898DB9" w:themeColor="accent2" w:themeTint="97"/>
        <w:bottom w:val="single" w:sz="4" w:space="0" w:color="898DB9" w:themeColor="accent2" w:themeTint="97"/>
      </w:tblBorders>
    </w:tblPr>
    <w:tblStylePr w:type="firstRow">
      <w:rPr>
        <w:b/>
        <w:color w:val="898DB9" w:themeColor="accent2" w:themeTint="97" w:themeShade="95"/>
      </w:rPr>
      <w:tblPr/>
      <w:tcPr>
        <w:tcBorders>
          <w:bottom w:val="single" w:sz="4" w:space="0" w:color="898DB9" w:themeColor="accent2" w:themeTint="97"/>
        </w:tcBorders>
      </w:tcPr>
    </w:tblStylePr>
    <w:tblStylePr w:type="lastRow">
      <w:rPr>
        <w:b/>
        <w:color w:val="898DB9" w:themeColor="accent2" w:themeTint="97" w:themeShade="95"/>
      </w:rPr>
      <w:tblPr/>
      <w:tcPr>
        <w:tcBorders>
          <w:top w:val="single" w:sz="4" w:space="0" w:color="898DB9" w:themeColor="accent2" w:themeTint="97"/>
        </w:tcBorders>
      </w:tcPr>
    </w:tblStylePr>
    <w:tblStylePr w:type="firstCol">
      <w:rPr>
        <w:b/>
        <w:color w:val="898DB9" w:themeColor="accent2" w:themeTint="97" w:themeShade="95"/>
      </w:rPr>
    </w:tblStylePr>
    <w:tblStylePr w:type="lastCol">
      <w:rPr>
        <w:b/>
        <w:color w:val="898DB9" w:themeColor="accent2" w:themeTint="97" w:themeShade="95"/>
      </w:rPr>
    </w:tblStylePr>
    <w:tblStylePr w:type="band1Vert">
      <w:tblPr/>
      <w:tcPr>
        <w:shd w:val="clear" w:color="CDCFE1" w:themeColor="accent2" w:themeTint="40" w:fill="CDCFE1" w:themeFill="accent2" w:themeFillTint="40"/>
      </w:tcPr>
    </w:tblStylePr>
    <w:tblStylePr w:type="band1Horz">
      <w:rPr>
        <w:rFonts w:ascii="Arial" w:hAnsi="Arial"/>
        <w:color w:val="898DB9" w:themeColor="accent2" w:themeTint="97" w:themeShade="95"/>
        <w:sz w:val="22"/>
      </w:rPr>
      <w:tblPr/>
      <w:tcPr>
        <w:shd w:val="clear" w:color="CDCFE1" w:themeColor="accent2" w:themeTint="40" w:fill="CDCFE1" w:themeFill="accent2" w:themeFillTint="40"/>
      </w:tcPr>
    </w:tblStylePr>
    <w:tblStylePr w:type="band2Horz">
      <w:rPr>
        <w:rFonts w:ascii="Arial" w:hAnsi="Arial"/>
        <w:color w:val="898DB9"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FDE28D" w:themeColor="accent3" w:themeTint="98"/>
        <w:bottom w:val="single" w:sz="4" w:space="0" w:color="FDE28D" w:themeColor="accent3" w:themeTint="98"/>
      </w:tblBorders>
    </w:tblPr>
    <w:tblStylePr w:type="firstRow">
      <w:rPr>
        <w:b/>
        <w:color w:val="FDE28D" w:themeColor="accent3" w:themeTint="98" w:themeShade="95"/>
      </w:rPr>
      <w:tblPr/>
      <w:tcPr>
        <w:tcBorders>
          <w:bottom w:val="single" w:sz="4" w:space="0" w:color="FDE28D" w:themeColor="accent3" w:themeTint="98"/>
        </w:tcBorders>
      </w:tcPr>
    </w:tblStylePr>
    <w:tblStylePr w:type="lastRow">
      <w:rPr>
        <w:b/>
        <w:color w:val="FDE28D" w:themeColor="accent3" w:themeTint="98" w:themeShade="95"/>
      </w:rPr>
      <w:tblPr/>
      <w:tcPr>
        <w:tcBorders>
          <w:top w:val="single" w:sz="4" w:space="0" w:color="FDE28D" w:themeColor="accent3" w:themeTint="98"/>
        </w:tcBorders>
      </w:tcPr>
    </w:tblStylePr>
    <w:tblStylePr w:type="firstCol">
      <w:rPr>
        <w:b/>
        <w:color w:val="FDE28D" w:themeColor="accent3" w:themeTint="98" w:themeShade="95"/>
      </w:rPr>
    </w:tblStylePr>
    <w:tblStylePr w:type="lastCol">
      <w:rPr>
        <w:b/>
        <w:color w:val="FDE28D" w:themeColor="accent3" w:themeTint="98" w:themeShade="95"/>
      </w:rPr>
    </w:tblStylePr>
    <w:tblStylePr w:type="band1Vert">
      <w:tblPr/>
      <w:tcPr>
        <w:shd w:val="clear" w:color="FEF2CF" w:themeColor="accent3" w:themeTint="40" w:fill="FEF2CF" w:themeFill="accent3" w:themeFillTint="40"/>
      </w:tcPr>
    </w:tblStylePr>
    <w:tblStylePr w:type="band1Horz">
      <w:rPr>
        <w:rFonts w:ascii="Arial" w:hAnsi="Arial"/>
        <w:color w:val="FDE28D" w:themeColor="accent3" w:themeTint="98" w:themeShade="95"/>
        <w:sz w:val="22"/>
      </w:rPr>
      <w:tblPr/>
      <w:tcPr>
        <w:shd w:val="clear" w:color="FEF2CF" w:themeColor="accent3" w:themeTint="40" w:fill="FEF2CF" w:themeFill="accent3" w:themeFillTint="40"/>
      </w:tcPr>
    </w:tblStylePr>
    <w:tblStylePr w:type="band2Horz">
      <w:rPr>
        <w:rFonts w:ascii="Arial" w:hAnsi="Arial"/>
        <w:color w:val="FDE28D"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A792" w:themeColor="accent4" w:themeTint="9A"/>
        <w:bottom w:val="single" w:sz="4" w:space="0" w:color="FFA792" w:themeColor="accent4" w:themeTint="9A"/>
      </w:tblBorders>
    </w:tblPr>
    <w:tblStylePr w:type="firstRow">
      <w:rPr>
        <w:b/>
        <w:color w:val="FFA792" w:themeColor="accent4" w:themeTint="9A" w:themeShade="95"/>
      </w:rPr>
      <w:tblPr/>
      <w:tcPr>
        <w:tcBorders>
          <w:bottom w:val="single" w:sz="4" w:space="0" w:color="FFA792" w:themeColor="accent4" w:themeTint="9A"/>
        </w:tcBorders>
      </w:tcPr>
    </w:tblStylePr>
    <w:tblStylePr w:type="lastRow">
      <w:rPr>
        <w:b/>
        <w:color w:val="FFA792" w:themeColor="accent4" w:themeTint="9A" w:themeShade="95"/>
      </w:rPr>
      <w:tblPr/>
      <w:tcPr>
        <w:tcBorders>
          <w:top w:val="single" w:sz="4" w:space="0" w:color="FFA792" w:themeColor="accent4" w:themeTint="9A"/>
        </w:tcBorders>
      </w:tcPr>
    </w:tblStylePr>
    <w:tblStylePr w:type="firstCol">
      <w:rPr>
        <w:b/>
        <w:color w:val="FFA792" w:themeColor="accent4" w:themeTint="9A" w:themeShade="95"/>
      </w:rPr>
    </w:tblStylePr>
    <w:tblStylePr w:type="lastCol">
      <w:rPr>
        <w:b/>
        <w:color w:val="FFA792" w:themeColor="accent4" w:themeTint="9A" w:themeShade="95"/>
      </w:rPr>
    </w:tblStylePr>
    <w:tblStylePr w:type="band1Vert">
      <w:tblPr/>
      <w:tcPr>
        <w:shd w:val="clear" w:color="FFDAD2" w:themeColor="accent4" w:themeTint="40" w:fill="FFDAD2" w:themeFill="accent4" w:themeFillTint="40"/>
      </w:tcPr>
    </w:tblStylePr>
    <w:tblStylePr w:type="band1Horz">
      <w:rPr>
        <w:rFonts w:ascii="Arial" w:hAnsi="Arial"/>
        <w:color w:val="FFA792" w:themeColor="accent4" w:themeTint="9A" w:themeShade="95"/>
        <w:sz w:val="22"/>
      </w:rPr>
      <w:tblPr/>
      <w:tcPr>
        <w:shd w:val="clear" w:color="FFDAD2" w:themeColor="accent4" w:themeTint="40" w:fill="FFDAD2" w:themeFill="accent4" w:themeFillTint="40"/>
      </w:tcPr>
    </w:tblStylePr>
    <w:tblStylePr w:type="band2Horz">
      <w:rPr>
        <w:rFonts w:ascii="Arial" w:hAnsi="Arial"/>
        <w:color w:val="FFA792"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C7A399" w:themeColor="accent5" w:themeTint="9A"/>
        <w:bottom w:val="single" w:sz="4" w:space="0" w:color="C7A399" w:themeColor="accent5" w:themeTint="9A"/>
      </w:tblBorders>
    </w:tblPr>
    <w:tblStylePr w:type="firstRow">
      <w:rPr>
        <w:b/>
        <w:color w:val="C7A399" w:themeColor="accent5" w:themeTint="9A" w:themeShade="95"/>
      </w:rPr>
      <w:tblPr/>
      <w:tcPr>
        <w:tcBorders>
          <w:bottom w:val="single" w:sz="4" w:space="0" w:color="C7A399" w:themeColor="accent5" w:themeTint="9A"/>
        </w:tcBorders>
      </w:tcPr>
    </w:tblStylePr>
    <w:tblStylePr w:type="lastRow">
      <w:rPr>
        <w:b/>
        <w:color w:val="C7A399" w:themeColor="accent5" w:themeTint="9A" w:themeShade="95"/>
      </w:rPr>
      <w:tblPr/>
      <w:tcPr>
        <w:tcBorders>
          <w:top w:val="single" w:sz="4" w:space="0" w:color="C7A399" w:themeColor="accent5" w:themeTint="9A"/>
        </w:tcBorders>
      </w:tcPr>
    </w:tblStylePr>
    <w:tblStylePr w:type="firstCol">
      <w:rPr>
        <w:b/>
        <w:color w:val="C7A399" w:themeColor="accent5" w:themeTint="9A" w:themeShade="95"/>
      </w:rPr>
    </w:tblStylePr>
    <w:tblStylePr w:type="lastCol">
      <w:rPr>
        <w:b/>
        <w:color w:val="C7A399" w:themeColor="accent5" w:themeTint="9A" w:themeShade="95"/>
      </w:rPr>
    </w:tblStylePr>
    <w:tblStylePr w:type="band1Vert">
      <w:tblPr/>
      <w:tcPr>
        <w:shd w:val="clear" w:color="E7D8D4" w:themeColor="accent5" w:themeTint="40" w:fill="E7D8D4" w:themeFill="accent5" w:themeFillTint="40"/>
      </w:tcPr>
    </w:tblStylePr>
    <w:tblStylePr w:type="band1Horz">
      <w:rPr>
        <w:rFonts w:ascii="Arial" w:hAnsi="Arial"/>
        <w:color w:val="C7A399" w:themeColor="accent5" w:themeTint="9A" w:themeShade="95"/>
        <w:sz w:val="22"/>
      </w:rPr>
      <w:tblPr/>
      <w:tcPr>
        <w:shd w:val="clear" w:color="E7D8D4" w:themeColor="accent5" w:themeTint="40" w:fill="E7D8D4" w:themeFill="accent5" w:themeFillTint="40"/>
      </w:tcPr>
    </w:tblStylePr>
    <w:tblStylePr w:type="band2Horz">
      <w:rPr>
        <w:rFonts w:ascii="Arial" w:hAnsi="Arial"/>
        <w:color w:val="C7A399"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E3B8AD" w:themeColor="accent6" w:themeTint="98"/>
        <w:bottom w:val="single" w:sz="4" w:space="0" w:color="E3B8AD" w:themeColor="accent6" w:themeTint="98"/>
      </w:tblBorders>
    </w:tblPr>
    <w:tblStylePr w:type="firstRow">
      <w:rPr>
        <w:b/>
        <w:color w:val="E3B8AD" w:themeColor="accent6" w:themeTint="98" w:themeShade="95"/>
      </w:rPr>
      <w:tblPr/>
      <w:tcPr>
        <w:tcBorders>
          <w:bottom w:val="single" w:sz="4" w:space="0" w:color="E3B8AD" w:themeColor="accent6" w:themeTint="98"/>
        </w:tcBorders>
      </w:tcPr>
    </w:tblStylePr>
    <w:tblStylePr w:type="lastRow">
      <w:rPr>
        <w:b/>
        <w:color w:val="E3B8AD" w:themeColor="accent6" w:themeTint="98" w:themeShade="95"/>
      </w:rPr>
      <w:tblPr/>
      <w:tcPr>
        <w:tcBorders>
          <w:top w:val="single" w:sz="4" w:space="0" w:color="E3B8AD" w:themeColor="accent6" w:themeTint="98"/>
        </w:tcBorders>
      </w:tcPr>
    </w:tblStylePr>
    <w:tblStylePr w:type="firstCol">
      <w:rPr>
        <w:b/>
        <w:color w:val="E3B8AD" w:themeColor="accent6" w:themeTint="98" w:themeShade="95"/>
      </w:rPr>
    </w:tblStylePr>
    <w:tblStylePr w:type="lastCol">
      <w:rPr>
        <w:b/>
        <w:color w:val="E3B8AD" w:themeColor="accent6" w:themeTint="98" w:themeShade="95"/>
      </w:rPr>
    </w:tblStylePr>
    <w:tblStylePr w:type="band1Vert">
      <w:tblPr/>
      <w:tcPr>
        <w:shd w:val="clear" w:color="F3E1DC" w:themeColor="accent6" w:themeTint="40" w:fill="F3E1DC" w:themeFill="accent6" w:themeFillTint="40"/>
      </w:tcPr>
    </w:tblStylePr>
    <w:tblStylePr w:type="band1Horz">
      <w:rPr>
        <w:rFonts w:ascii="Arial" w:hAnsi="Arial"/>
        <w:color w:val="E3B8AD" w:themeColor="accent6" w:themeTint="98" w:themeShade="95"/>
        <w:sz w:val="22"/>
      </w:rPr>
      <w:tblPr/>
      <w:tcPr>
        <w:shd w:val="clear" w:color="F3E1DC" w:themeColor="accent6" w:themeTint="40" w:fill="F3E1DC" w:themeFill="accent6" w:themeFillTint="40"/>
      </w:tcPr>
    </w:tblStylePr>
    <w:tblStylePr w:type="band2Horz">
      <w:rPr>
        <w:rFonts w:ascii="Arial" w:hAnsi="Arial"/>
        <w:color w:val="E3B8AD"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66964" w:themeColor="accent1"/>
      </w:tblBorders>
    </w:tblPr>
    <w:tblStylePr w:type="firstRow">
      <w:rPr>
        <w:rFonts w:ascii="Arial" w:hAnsi="Arial"/>
        <w:i/>
        <w:color w:val="283D3A" w:themeColor="accent1" w:themeShade="95"/>
        <w:sz w:val="22"/>
      </w:rPr>
      <w:tblPr/>
      <w:tcPr>
        <w:tcBorders>
          <w:top w:val="none" w:sz="0" w:space="0" w:color="auto"/>
          <w:left w:val="none" w:sz="0" w:space="0" w:color="auto"/>
          <w:bottom w:val="single" w:sz="4" w:space="0" w:color="466964" w:themeColor="accent1"/>
          <w:right w:val="none" w:sz="0" w:space="0" w:color="auto"/>
        </w:tcBorders>
        <w:shd w:val="clear" w:color="FFFFFF" w:themeColor="light1" w:fill="FFFFFF" w:themeFill="light1"/>
      </w:tcPr>
    </w:tblStylePr>
    <w:tblStylePr w:type="lastRow">
      <w:rPr>
        <w:rFonts w:ascii="Arial" w:hAnsi="Arial"/>
        <w:i/>
        <w:color w:val="283D3A" w:themeColor="accent1" w:themeShade="95"/>
        <w:sz w:val="22"/>
      </w:rPr>
      <w:tblPr/>
      <w:tcPr>
        <w:tcBorders>
          <w:top w:val="single" w:sz="4" w:space="0" w:color="46696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83D3A" w:themeColor="accent1" w:themeShade="95"/>
        <w:sz w:val="22"/>
      </w:rPr>
      <w:tblPr/>
      <w:tcPr>
        <w:tcBorders>
          <w:top w:val="none" w:sz="0" w:space="0" w:color="auto"/>
          <w:left w:val="none" w:sz="0" w:space="0" w:color="auto"/>
          <w:bottom w:val="none" w:sz="0" w:space="0" w:color="auto"/>
          <w:right w:val="single" w:sz="4" w:space="0" w:color="466964" w:themeColor="accent1"/>
        </w:tcBorders>
        <w:shd w:val="clear" w:color="FFFFFF" w:fill="auto"/>
      </w:tcPr>
    </w:tblStylePr>
    <w:tblStylePr w:type="lastCol">
      <w:rPr>
        <w:rFonts w:ascii="Arial" w:hAnsi="Arial"/>
        <w:i/>
        <w:color w:val="283D3A" w:themeColor="accent1" w:themeShade="95"/>
        <w:sz w:val="22"/>
      </w:rPr>
      <w:tblPr/>
      <w:tcPr>
        <w:tcBorders>
          <w:top w:val="none" w:sz="0" w:space="0" w:color="auto"/>
          <w:left w:val="single" w:sz="4" w:space="0" w:color="466964" w:themeColor="accent1"/>
          <w:bottom w:val="none" w:sz="0" w:space="0" w:color="auto"/>
          <w:right w:val="none" w:sz="0" w:space="0" w:color="auto"/>
        </w:tcBorders>
        <w:shd w:val="clear" w:color="FFFFFF" w:fill="auto"/>
      </w:tcPr>
    </w:tblStylePr>
    <w:tblStylePr w:type="band1Vert">
      <w:tblPr/>
      <w:tcPr>
        <w:shd w:val="clear" w:color="CCDDDA" w:themeColor="accent1" w:themeTint="40" w:fill="CCDDDA" w:themeFill="accent1" w:themeFillTint="40"/>
      </w:tcPr>
    </w:tblStylePr>
    <w:tblStylePr w:type="band1Horz">
      <w:rPr>
        <w:rFonts w:ascii="Arial" w:hAnsi="Arial"/>
        <w:color w:val="283D3A" w:themeColor="accent1" w:themeShade="95"/>
        <w:sz w:val="22"/>
      </w:rPr>
      <w:tblPr/>
      <w:tcPr>
        <w:shd w:val="clear" w:color="CCDDDA" w:themeColor="accent1" w:themeTint="40" w:fill="CCDDDA" w:themeFill="accent1" w:themeFillTint="40"/>
      </w:tcPr>
    </w:tblStylePr>
    <w:tblStylePr w:type="band2Horz">
      <w:rPr>
        <w:rFonts w:ascii="Arial" w:hAnsi="Arial"/>
        <w:color w:val="283D3A"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898DB9" w:themeColor="accent2" w:themeTint="97"/>
      </w:tblBorders>
    </w:tblPr>
    <w:tblStylePr w:type="firstRow">
      <w:rPr>
        <w:rFonts w:ascii="Arial" w:hAnsi="Arial"/>
        <w:i/>
        <w:color w:val="898DB9" w:themeColor="accent2" w:themeTint="97" w:themeShade="95"/>
        <w:sz w:val="22"/>
      </w:rPr>
      <w:tblPr/>
      <w:tcPr>
        <w:tcBorders>
          <w:top w:val="none" w:sz="0" w:space="0" w:color="auto"/>
          <w:left w:val="none" w:sz="0" w:space="0" w:color="auto"/>
          <w:bottom w:val="single" w:sz="4" w:space="0" w:color="898DB9" w:themeColor="accent2" w:themeTint="97"/>
          <w:right w:val="none" w:sz="0" w:space="0" w:color="auto"/>
        </w:tcBorders>
        <w:shd w:val="clear" w:color="FFFFFF" w:themeColor="light1" w:fill="FFFFFF" w:themeFill="light1"/>
      </w:tcPr>
    </w:tblStylePr>
    <w:tblStylePr w:type="lastRow">
      <w:rPr>
        <w:rFonts w:ascii="Arial" w:hAnsi="Arial"/>
        <w:i/>
        <w:color w:val="898DB9" w:themeColor="accent2" w:themeTint="97" w:themeShade="95"/>
        <w:sz w:val="22"/>
      </w:rPr>
      <w:tblPr/>
      <w:tcPr>
        <w:tcBorders>
          <w:top w:val="single" w:sz="4" w:space="0" w:color="898DB9"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98DB9" w:themeColor="accent2" w:themeTint="97" w:themeShade="95"/>
        <w:sz w:val="22"/>
      </w:rPr>
      <w:tblPr/>
      <w:tcPr>
        <w:tcBorders>
          <w:top w:val="none" w:sz="0" w:space="0" w:color="auto"/>
          <w:left w:val="none" w:sz="0" w:space="0" w:color="auto"/>
          <w:bottom w:val="none" w:sz="0" w:space="0" w:color="auto"/>
          <w:right w:val="single" w:sz="4" w:space="0" w:color="898DB9" w:themeColor="accent2" w:themeTint="97"/>
        </w:tcBorders>
        <w:shd w:val="clear" w:color="FFFFFF" w:fill="auto"/>
      </w:tcPr>
    </w:tblStylePr>
    <w:tblStylePr w:type="lastCol">
      <w:rPr>
        <w:rFonts w:ascii="Arial" w:hAnsi="Arial"/>
        <w:i/>
        <w:color w:val="898DB9" w:themeColor="accent2" w:themeTint="97" w:themeShade="95"/>
        <w:sz w:val="22"/>
      </w:rPr>
      <w:tblPr/>
      <w:tcPr>
        <w:tcBorders>
          <w:top w:val="none" w:sz="0" w:space="0" w:color="auto"/>
          <w:left w:val="single" w:sz="4" w:space="0" w:color="898DB9" w:themeColor="accent2" w:themeTint="97"/>
          <w:bottom w:val="none" w:sz="0" w:space="0" w:color="auto"/>
          <w:right w:val="none" w:sz="0" w:space="0" w:color="auto"/>
        </w:tcBorders>
        <w:shd w:val="clear" w:color="FFFFFF" w:fill="auto"/>
      </w:tcPr>
    </w:tblStylePr>
    <w:tblStylePr w:type="band1Vert">
      <w:tblPr/>
      <w:tcPr>
        <w:shd w:val="clear" w:color="CDCFE1" w:themeColor="accent2" w:themeTint="40" w:fill="CDCFE1" w:themeFill="accent2" w:themeFillTint="40"/>
      </w:tcPr>
    </w:tblStylePr>
    <w:tblStylePr w:type="band1Horz">
      <w:rPr>
        <w:rFonts w:ascii="Arial" w:hAnsi="Arial"/>
        <w:color w:val="898DB9" w:themeColor="accent2" w:themeTint="97" w:themeShade="95"/>
        <w:sz w:val="22"/>
      </w:rPr>
      <w:tblPr/>
      <w:tcPr>
        <w:shd w:val="clear" w:color="CDCFE1" w:themeColor="accent2" w:themeTint="40" w:fill="CDCFE1" w:themeFill="accent2" w:themeFillTint="40"/>
      </w:tcPr>
    </w:tblStylePr>
    <w:tblStylePr w:type="band2Horz">
      <w:rPr>
        <w:rFonts w:ascii="Arial" w:hAnsi="Arial"/>
        <w:color w:val="898DB9"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FDE28D" w:themeColor="accent3" w:themeTint="98"/>
      </w:tblBorders>
    </w:tblPr>
    <w:tblStylePr w:type="firstRow">
      <w:rPr>
        <w:rFonts w:ascii="Arial" w:hAnsi="Arial"/>
        <w:i/>
        <w:color w:val="FDE28D" w:themeColor="accent3" w:themeTint="98" w:themeShade="95"/>
        <w:sz w:val="22"/>
      </w:rPr>
      <w:tblPr/>
      <w:tcPr>
        <w:tcBorders>
          <w:top w:val="none" w:sz="0" w:space="0" w:color="auto"/>
          <w:left w:val="none" w:sz="0" w:space="0" w:color="auto"/>
          <w:bottom w:val="single" w:sz="4" w:space="0" w:color="FDE28D" w:themeColor="accent3" w:themeTint="98"/>
          <w:right w:val="none" w:sz="0" w:space="0" w:color="auto"/>
        </w:tcBorders>
        <w:shd w:val="clear" w:color="FFFFFF" w:themeColor="light1" w:fill="FFFFFF" w:themeFill="light1"/>
      </w:tcPr>
    </w:tblStylePr>
    <w:tblStylePr w:type="lastRow">
      <w:rPr>
        <w:rFonts w:ascii="Arial" w:hAnsi="Arial"/>
        <w:i/>
        <w:color w:val="FDE28D" w:themeColor="accent3" w:themeTint="98" w:themeShade="95"/>
        <w:sz w:val="22"/>
      </w:rPr>
      <w:tblPr/>
      <w:tcPr>
        <w:tcBorders>
          <w:top w:val="single" w:sz="4" w:space="0" w:color="FDE28D"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DE28D" w:themeColor="accent3" w:themeTint="98" w:themeShade="95"/>
        <w:sz w:val="22"/>
      </w:rPr>
      <w:tblPr/>
      <w:tcPr>
        <w:tcBorders>
          <w:top w:val="none" w:sz="0" w:space="0" w:color="auto"/>
          <w:left w:val="none" w:sz="0" w:space="0" w:color="auto"/>
          <w:bottom w:val="none" w:sz="0" w:space="0" w:color="auto"/>
          <w:right w:val="single" w:sz="4" w:space="0" w:color="FDE28D" w:themeColor="accent3" w:themeTint="98"/>
        </w:tcBorders>
        <w:shd w:val="clear" w:color="FFFFFF" w:fill="auto"/>
      </w:tcPr>
    </w:tblStylePr>
    <w:tblStylePr w:type="lastCol">
      <w:rPr>
        <w:rFonts w:ascii="Arial" w:hAnsi="Arial"/>
        <w:i/>
        <w:color w:val="FDE28D" w:themeColor="accent3" w:themeTint="98" w:themeShade="95"/>
        <w:sz w:val="22"/>
      </w:rPr>
      <w:tblPr/>
      <w:tcPr>
        <w:tcBorders>
          <w:top w:val="none" w:sz="0" w:space="0" w:color="auto"/>
          <w:left w:val="single" w:sz="4" w:space="0" w:color="FDE28D" w:themeColor="accent3" w:themeTint="98"/>
          <w:bottom w:val="none" w:sz="0" w:space="0" w:color="auto"/>
          <w:right w:val="none" w:sz="0" w:space="0" w:color="auto"/>
        </w:tcBorders>
        <w:shd w:val="clear" w:color="FFFFFF" w:fill="auto"/>
      </w:tcPr>
    </w:tblStylePr>
    <w:tblStylePr w:type="band1Vert">
      <w:tblPr/>
      <w:tcPr>
        <w:shd w:val="clear" w:color="FEF2CF" w:themeColor="accent3" w:themeTint="40" w:fill="FEF2CF" w:themeFill="accent3" w:themeFillTint="40"/>
      </w:tcPr>
    </w:tblStylePr>
    <w:tblStylePr w:type="band1Horz">
      <w:rPr>
        <w:rFonts w:ascii="Arial" w:hAnsi="Arial"/>
        <w:color w:val="FDE28D" w:themeColor="accent3" w:themeTint="98" w:themeShade="95"/>
        <w:sz w:val="22"/>
      </w:rPr>
      <w:tblPr/>
      <w:tcPr>
        <w:shd w:val="clear" w:color="FEF2CF" w:themeColor="accent3" w:themeTint="40" w:fill="FEF2CF" w:themeFill="accent3" w:themeFillTint="40"/>
      </w:tcPr>
    </w:tblStylePr>
    <w:tblStylePr w:type="band2Horz">
      <w:rPr>
        <w:rFonts w:ascii="Arial" w:hAnsi="Arial"/>
        <w:color w:val="FDE28D"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A792" w:themeColor="accent4" w:themeTint="9A"/>
      </w:tblBorders>
    </w:tblPr>
    <w:tblStylePr w:type="firstRow">
      <w:rPr>
        <w:rFonts w:ascii="Arial" w:hAnsi="Arial"/>
        <w:i/>
        <w:color w:val="FFA792" w:themeColor="accent4" w:themeTint="9A" w:themeShade="95"/>
        <w:sz w:val="22"/>
      </w:rPr>
      <w:tblPr/>
      <w:tcPr>
        <w:tcBorders>
          <w:top w:val="none" w:sz="0" w:space="0" w:color="auto"/>
          <w:left w:val="none" w:sz="0" w:space="0" w:color="auto"/>
          <w:bottom w:val="single" w:sz="4" w:space="0" w:color="FFA792" w:themeColor="accent4" w:themeTint="9A"/>
          <w:right w:val="none" w:sz="0" w:space="0" w:color="auto"/>
        </w:tcBorders>
        <w:shd w:val="clear" w:color="FFFFFF" w:themeColor="light1" w:fill="FFFFFF" w:themeFill="light1"/>
      </w:tcPr>
    </w:tblStylePr>
    <w:tblStylePr w:type="lastRow">
      <w:rPr>
        <w:rFonts w:ascii="Arial" w:hAnsi="Arial"/>
        <w:i/>
        <w:color w:val="FFA792" w:themeColor="accent4" w:themeTint="9A" w:themeShade="95"/>
        <w:sz w:val="22"/>
      </w:rPr>
      <w:tblPr/>
      <w:tcPr>
        <w:tcBorders>
          <w:top w:val="single" w:sz="4" w:space="0" w:color="FFA792"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A792" w:themeColor="accent4" w:themeTint="9A" w:themeShade="95"/>
        <w:sz w:val="22"/>
      </w:rPr>
      <w:tblPr/>
      <w:tcPr>
        <w:tcBorders>
          <w:top w:val="none" w:sz="0" w:space="0" w:color="auto"/>
          <w:left w:val="none" w:sz="0" w:space="0" w:color="auto"/>
          <w:bottom w:val="none" w:sz="0" w:space="0" w:color="auto"/>
          <w:right w:val="single" w:sz="4" w:space="0" w:color="FFA792" w:themeColor="accent4" w:themeTint="9A"/>
        </w:tcBorders>
        <w:shd w:val="clear" w:color="FFFFFF" w:fill="auto"/>
      </w:tcPr>
    </w:tblStylePr>
    <w:tblStylePr w:type="lastCol">
      <w:rPr>
        <w:rFonts w:ascii="Arial" w:hAnsi="Arial"/>
        <w:i/>
        <w:color w:val="FFA792" w:themeColor="accent4" w:themeTint="9A" w:themeShade="95"/>
        <w:sz w:val="22"/>
      </w:rPr>
      <w:tblPr/>
      <w:tcPr>
        <w:tcBorders>
          <w:top w:val="none" w:sz="0" w:space="0" w:color="auto"/>
          <w:left w:val="single" w:sz="4" w:space="0" w:color="FFA792" w:themeColor="accent4" w:themeTint="9A"/>
          <w:bottom w:val="none" w:sz="0" w:space="0" w:color="auto"/>
          <w:right w:val="none" w:sz="0" w:space="0" w:color="auto"/>
        </w:tcBorders>
        <w:shd w:val="clear" w:color="FFFFFF" w:fill="auto"/>
      </w:tcPr>
    </w:tblStylePr>
    <w:tblStylePr w:type="band1Vert">
      <w:tblPr/>
      <w:tcPr>
        <w:shd w:val="clear" w:color="FFDAD2" w:themeColor="accent4" w:themeTint="40" w:fill="FFDAD2" w:themeFill="accent4" w:themeFillTint="40"/>
      </w:tcPr>
    </w:tblStylePr>
    <w:tblStylePr w:type="band1Horz">
      <w:rPr>
        <w:rFonts w:ascii="Arial" w:hAnsi="Arial"/>
        <w:color w:val="FFA792" w:themeColor="accent4" w:themeTint="9A" w:themeShade="95"/>
        <w:sz w:val="22"/>
      </w:rPr>
      <w:tblPr/>
      <w:tcPr>
        <w:shd w:val="clear" w:color="FFDAD2" w:themeColor="accent4" w:themeTint="40" w:fill="FFDAD2" w:themeFill="accent4" w:themeFillTint="40"/>
      </w:tcPr>
    </w:tblStylePr>
    <w:tblStylePr w:type="band2Horz">
      <w:rPr>
        <w:rFonts w:ascii="Arial" w:hAnsi="Arial"/>
        <w:color w:val="FFA792"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C7A399" w:themeColor="accent5" w:themeTint="9A"/>
      </w:tblBorders>
    </w:tblPr>
    <w:tblStylePr w:type="firstRow">
      <w:rPr>
        <w:rFonts w:ascii="Arial" w:hAnsi="Arial"/>
        <w:i/>
        <w:color w:val="C7A399" w:themeColor="accent5" w:themeTint="9A" w:themeShade="95"/>
        <w:sz w:val="22"/>
      </w:rPr>
      <w:tblPr/>
      <w:tcPr>
        <w:tcBorders>
          <w:top w:val="none" w:sz="0" w:space="0" w:color="auto"/>
          <w:left w:val="none" w:sz="0" w:space="0" w:color="auto"/>
          <w:bottom w:val="single" w:sz="4" w:space="0" w:color="C7A399" w:themeColor="accent5" w:themeTint="9A"/>
          <w:right w:val="none" w:sz="0" w:space="0" w:color="auto"/>
        </w:tcBorders>
        <w:shd w:val="clear" w:color="FFFFFF" w:themeColor="light1" w:fill="FFFFFF" w:themeFill="light1"/>
      </w:tcPr>
    </w:tblStylePr>
    <w:tblStylePr w:type="lastRow">
      <w:rPr>
        <w:rFonts w:ascii="Arial" w:hAnsi="Arial"/>
        <w:i/>
        <w:color w:val="C7A399" w:themeColor="accent5" w:themeTint="9A" w:themeShade="95"/>
        <w:sz w:val="22"/>
      </w:rPr>
      <w:tblPr/>
      <w:tcPr>
        <w:tcBorders>
          <w:top w:val="single" w:sz="4" w:space="0" w:color="C7A399"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7A399" w:themeColor="accent5" w:themeTint="9A" w:themeShade="95"/>
        <w:sz w:val="22"/>
      </w:rPr>
      <w:tblPr/>
      <w:tcPr>
        <w:tcBorders>
          <w:top w:val="none" w:sz="0" w:space="0" w:color="auto"/>
          <w:left w:val="none" w:sz="0" w:space="0" w:color="auto"/>
          <w:bottom w:val="none" w:sz="0" w:space="0" w:color="auto"/>
          <w:right w:val="single" w:sz="4" w:space="0" w:color="C7A399" w:themeColor="accent5" w:themeTint="9A"/>
        </w:tcBorders>
        <w:shd w:val="clear" w:color="FFFFFF" w:fill="auto"/>
      </w:tcPr>
    </w:tblStylePr>
    <w:tblStylePr w:type="lastCol">
      <w:rPr>
        <w:rFonts w:ascii="Arial" w:hAnsi="Arial"/>
        <w:i/>
        <w:color w:val="C7A399" w:themeColor="accent5" w:themeTint="9A" w:themeShade="95"/>
        <w:sz w:val="22"/>
      </w:rPr>
      <w:tblPr/>
      <w:tcPr>
        <w:tcBorders>
          <w:top w:val="none" w:sz="0" w:space="0" w:color="auto"/>
          <w:left w:val="single" w:sz="4" w:space="0" w:color="C7A399" w:themeColor="accent5" w:themeTint="9A"/>
          <w:bottom w:val="none" w:sz="0" w:space="0" w:color="auto"/>
          <w:right w:val="none" w:sz="0" w:space="0" w:color="auto"/>
        </w:tcBorders>
        <w:shd w:val="clear" w:color="FFFFFF" w:fill="auto"/>
      </w:tcPr>
    </w:tblStylePr>
    <w:tblStylePr w:type="band1Vert">
      <w:tblPr/>
      <w:tcPr>
        <w:shd w:val="clear" w:color="E7D8D4" w:themeColor="accent5" w:themeTint="40" w:fill="E7D8D4" w:themeFill="accent5" w:themeFillTint="40"/>
      </w:tcPr>
    </w:tblStylePr>
    <w:tblStylePr w:type="band1Horz">
      <w:rPr>
        <w:rFonts w:ascii="Arial" w:hAnsi="Arial"/>
        <w:color w:val="C7A399" w:themeColor="accent5" w:themeTint="9A" w:themeShade="95"/>
        <w:sz w:val="22"/>
      </w:rPr>
      <w:tblPr/>
      <w:tcPr>
        <w:shd w:val="clear" w:color="E7D8D4" w:themeColor="accent5" w:themeTint="40" w:fill="E7D8D4" w:themeFill="accent5" w:themeFillTint="40"/>
      </w:tcPr>
    </w:tblStylePr>
    <w:tblStylePr w:type="band2Horz">
      <w:rPr>
        <w:rFonts w:ascii="Arial" w:hAnsi="Arial"/>
        <w:color w:val="C7A399"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E3B8AD" w:themeColor="accent6" w:themeTint="98"/>
      </w:tblBorders>
    </w:tblPr>
    <w:tblStylePr w:type="firstRow">
      <w:rPr>
        <w:rFonts w:ascii="Arial" w:hAnsi="Arial"/>
        <w:i/>
        <w:color w:val="E3B8AD" w:themeColor="accent6" w:themeTint="98" w:themeShade="95"/>
        <w:sz w:val="22"/>
      </w:rPr>
      <w:tblPr/>
      <w:tcPr>
        <w:tcBorders>
          <w:top w:val="none" w:sz="0" w:space="0" w:color="auto"/>
          <w:left w:val="none" w:sz="0" w:space="0" w:color="auto"/>
          <w:bottom w:val="single" w:sz="4" w:space="0" w:color="E3B8AD" w:themeColor="accent6" w:themeTint="98"/>
          <w:right w:val="none" w:sz="0" w:space="0" w:color="auto"/>
        </w:tcBorders>
        <w:shd w:val="clear" w:color="FFFFFF" w:themeColor="light1" w:fill="FFFFFF" w:themeFill="light1"/>
      </w:tcPr>
    </w:tblStylePr>
    <w:tblStylePr w:type="lastRow">
      <w:rPr>
        <w:rFonts w:ascii="Arial" w:hAnsi="Arial"/>
        <w:i/>
        <w:color w:val="E3B8AD" w:themeColor="accent6" w:themeTint="98" w:themeShade="95"/>
        <w:sz w:val="22"/>
      </w:rPr>
      <w:tblPr/>
      <w:tcPr>
        <w:tcBorders>
          <w:top w:val="single" w:sz="4" w:space="0" w:color="E3B8AD"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3B8AD" w:themeColor="accent6" w:themeTint="98" w:themeShade="95"/>
        <w:sz w:val="22"/>
      </w:rPr>
      <w:tblPr/>
      <w:tcPr>
        <w:tcBorders>
          <w:top w:val="none" w:sz="0" w:space="0" w:color="auto"/>
          <w:left w:val="none" w:sz="0" w:space="0" w:color="auto"/>
          <w:bottom w:val="none" w:sz="0" w:space="0" w:color="auto"/>
          <w:right w:val="single" w:sz="4" w:space="0" w:color="E3B8AD" w:themeColor="accent6" w:themeTint="98"/>
        </w:tcBorders>
        <w:shd w:val="clear" w:color="FFFFFF" w:fill="auto"/>
      </w:tcPr>
    </w:tblStylePr>
    <w:tblStylePr w:type="lastCol">
      <w:rPr>
        <w:rFonts w:ascii="Arial" w:hAnsi="Arial"/>
        <w:i/>
        <w:color w:val="E3B8AD" w:themeColor="accent6" w:themeTint="98" w:themeShade="95"/>
        <w:sz w:val="22"/>
      </w:rPr>
      <w:tblPr/>
      <w:tcPr>
        <w:tcBorders>
          <w:top w:val="none" w:sz="0" w:space="0" w:color="auto"/>
          <w:left w:val="single" w:sz="4" w:space="0" w:color="E3B8AD" w:themeColor="accent6" w:themeTint="98"/>
          <w:bottom w:val="none" w:sz="0" w:space="0" w:color="auto"/>
          <w:right w:val="none" w:sz="0" w:space="0" w:color="auto"/>
        </w:tcBorders>
        <w:shd w:val="clear" w:color="FFFFFF" w:fill="auto"/>
      </w:tcPr>
    </w:tblStylePr>
    <w:tblStylePr w:type="band1Vert">
      <w:tblPr/>
      <w:tcPr>
        <w:shd w:val="clear" w:color="F3E1DC" w:themeColor="accent6" w:themeTint="40" w:fill="F3E1DC" w:themeFill="accent6" w:themeFillTint="40"/>
      </w:tcPr>
    </w:tblStylePr>
    <w:tblStylePr w:type="band1Horz">
      <w:rPr>
        <w:rFonts w:ascii="Arial" w:hAnsi="Arial"/>
        <w:color w:val="E3B8AD" w:themeColor="accent6" w:themeTint="98" w:themeShade="95"/>
        <w:sz w:val="22"/>
      </w:rPr>
      <w:tblPr/>
      <w:tcPr>
        <w:shd w:val="clear" w:color="F3E1DC" w:themeColor="accent6" w:themeTint="40" w:fill="F3E1DC" w:themeFill="accent6" w:themeFillTint="40"/>
      </w:tcPr>
    </w:tblStylePr>
    <w:tblStylePr w:type="band2Horz">
      <w:rPr>
        <w:rFonts w:ascii="Arial" w:hAnsi="Arial"/>
        <w:color w:val="E3B8AD"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17973" w:themeColor="accent1" w:themeTint="EA" w:fill="517973" w:themeFill="accent1" w:themeFillTint="EA"/>
      </w:tcPr>
    </w:tblStylePr>
    <w:tblStylePr w:type="lastRow">
      <w:rPr>
        <w:rFonts w:ascii="Arial" w:hAnsi="Arial"/>
        <w:color w:val="F2F2F2"/>
        <w:sz w:val="22"/>
      </w:rPr>
      <w:tblPr/>
      <w:tcPr>
        <w:shd w:val="clear" w:color="517973" w:themeColor="accent1" w:themeTint="EA" w:fill="517973" w:themeFill="accent1" w:themeFillTint="EA"/>
      </w:tcPr>
    </w:tblStylePr>
    <w:tblStylePr w:type="firstCol">
      <w:rPr>
        <w:rFonts w:ascii="Arial" w:hAnsi="Arial"/>
        <w:color w:val="F2F2F2"/>
        <w:sz w:val="22"/>
      </w:rPr>
      <w:tblPr/>
      <w:tcPr>
        <w:shd w:val="clear" w:color="517973" w:themeColor="accent1" w:themeTint="EA" w:fill="517973" w:themeFill="accent1" w:themeFillTint="EA"/>
      </w:tcPr>
    </w:tblStylePr>
    <w:tblStylePr w:type="lastCol">
      <w:rPr>
        <w:rFonts w:ascii="Arial" w:hAnsi="Arial"/>
        <w:color w:val="F2F2F2"/>
        <w:sz w:val="22"/>
      </w:rPr>
      <w:tblPr/>
      <w:tcPr>
        <w:shd w:val="clear" w:color="517973" w:themeColor="accent1" w:themeTint="EA" w:fill="517973"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FD5D1" w:themeColor="accent1" w:themeTint="50" w:fill="BFD5D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FD5D1" w:themeColor="accent1" w:themeTint="50" w:fill="BFD5D1"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898DB9" w:themeColor="accent2" w:themeTint="97" w:fill="898DB9" w:themeFill="accent2" w:themeFillTint="97"/>
      </w:tcPr>
    </w:tblStylePr>
    <w:tblStylePr w:type="lastRow">
      <w:rPr>
        <w:rFonts w:ascii="Arial" w:hAnsi="Arial"/>
        <w:color w:val="F2F2F2"/>
        <w:sz w:val="22"/>
      </w:rPr>
      <w:tblPr/>
      <w:tcPr>
        <w:shd w:val="clear" w:color="898DB9" w:themeColor="accent2" w:themeTint="97" w:fill="898DB9" w:themeFill="accent2" w:themeFillTint="97"/>
      </w:tcPr>
    </w:tblStylePr>
    <w:tblStylePr w:type="firstCol">
      <w:rPr>
        <w:rFonts w:ascii="Arial" w:hAnsi="Arial"/>
        <w:color w:val="F2F2F2"/>
        <w:sz w:val="22"/>
      </w:rPr>
      <w:tblPr/>
      <w:tcPr>
        <w:shd w:val="clear" w:color="898DB9" w:themeColor="accent2" w:themeTint="97" w:fill="898DB9" w:themeFill="accent2" w:themeFillTint="97"/>
      </w:tcPr>
    </w:tblStylePr>
    <w:tblStylePr w:type="lastCol">
      <w:rPr>
        <w:rFonts w:ascii="Arial" w:hAnsi="Arial"/>
        <w:color w:val="F2F2F2"/>
        <w:sz w:val="22"/>
      </w:rPr>
      <w:tblPr/>
      <w:tcPr>
        <w:shd w:val="clear" w:color="898DB9" w:themeColor="accent2" w:themeTint="97" w:fill="898DB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8D9E8" w:themeColor="accent2" w:themeTint="32" w:fill="D8D9E8"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DCE41" w:themeColor="accent3" w:themeTint="FE" w:fill="FDCE41" w:themeFill="accent3" w:themeFillTint="FE"/>
      </w:tcPr>
    </w:tblStylePr>
    <w:tblStylePr w:type="lastRow">
      <w:rPr>
        <w:rFonts w:ascii="Arial" w:hAnsi="Arial"/>
        <w:color w:val="F2F2F2"/>
        <w:sz w:val="22"/>
      </w:rPr>
      <w:tblPr/>
      <w:tcPr>
        <w:shd w:val="clear" w:color="FDCE41" w:themeColor="accent3" w:themeTint="FE" w:fill="FDCE41" w:themeFill="accent3" w:themeFillTint="FE"/>
      </w:tcPr>
    </w:tblStylePr>
    <w:tblStylePr w:type="firstCol">
      <w:rPr>
        <w:rFonts w:ascii="Arial" w:hAnsi="Arial"/>
        <w:color w:val="F2F2F2"/>
        <w:sz w:val="22"/>
      </w:rPr>
      <w:tblPr/>
      <w:tcPr>
        <w:shd w:val="clear" w:color="FDCE41" w:themeColor="accent3" w:themeTint="FE" w:fill="FDCE41" w:themeFill="accent3" w:themeFillTint="FE"/>
      </w:tcPr>
    </w:tblStylePr>
    <w:tblStylePr w:type="lastCol">
      <w:rPr>
        <w:rFonts w:ascii="Arial" w:hAnsi="Arial"/>
        <w:color w:val="F2F2F2"/>
        <w:sz w:val="22"/>
      </w:rPr>
      <w:tblPr/>
      <w:tcPr>
        <w:shd w:val="clear" w:color="FDCE41" w:themeColor="accent3" w:themeTint="FE" w:fill="FDCE4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5D8" w:themeColor="accent3" w:themeTint="34" w:fill="FEF5D8"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A792" w:themeColor="accent4" w:themeTint="9A" w:fill="FFA792" w:themeFill="accent4" w:themeFillTint="9A"/>
      </w:tcPr>
    </w:tblStylePr>
    <w:tblStylePr w:type="lastRow">
      <w:rPr>
        <w:rFonts w:ascii="Arial" w:hAnsi="Arial"/>
        <w:color w:val="F2F2F2"/>
        <w:sz w:val="22"/>
      </w:rPr>
      <w:tblPr/>
      <w:tcPr>
        <w:shd w:val="clear" w:color="FFA792" w:themeColor="accent4" w:themeTint="9A" w:fill="FFA792" w:themeFill="accent4" w:themeFillTint="9A"/>
      </w:tcPr>
    </w:tblStylePr>
    <w:tblStylePr w:type="firstCol">
      <w:rPr>
        <w:rFonts w:ascii="Arial" w:hAnsi="Arial"/>
        <w:color w:val="F2F2F2"/>
        <w:sz w:val="22"/>
      </w:rPr>
      <w:tblPr/>
      <w:tcPr>
        <w:shd w:val="clear" w:color="FFA792" w:themeColor="accent4" w:themeTint="9A" w:fill="FFA792" w:themeFill="accent4" w:themeFillTint="9A"/>
      </w:tcPr>
    </w:tblStylePr>
    <w:tblStylePr w:type="lastCol">
      <w:rPr>
        <w:rFonts w:ascii="Arial" w:hAnsi="Arial"/>
        <w:color w:val="F2F2F2"/>
        <w:sz w:val="22"/>
      </w:rPr>
      <w:tblPr/>
      <w:tcPr>
        <w:shd w:val="clear" w:color="FFA792" w:themeColor="accent4" w:themeTint="9A" w:fill="FFA792"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1DA" w:themeColor="accent4" w:themeTint="34" w:fill="FFE1DA"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26859" w:themeColor="accent5" w:fill="A26859" w:themeFill="accent5"/>
      </w:tcPr>
    </w:tblStylePr>
    <w:tblStylePr w:type="lastRow">
      <w:rPr>
        <w:rFonts w:ascii="Arial" w:hAnsi="Arial"/>
        <w:color w:val="F2F2F2"/>
        <w:sz w:val="22"/>
      </w:rPr>
      <w:tblPr/>
      <w:tcPr>
        <w:shd w:val="clear" w:color="A26859" w:themeColor="accent5" w:fill="A26859" w:themeFill="accent5"/>
      </w:tcPr>
    </w:tblStylePr>
    <w:tblStylePr w:type="firstCol">
      <w:rPr>
        <w:rFonts w:ascii="Arial" w:hAnsi="Arial"/>
        <w:color w:val="F2F2F2"/>
        <w:sz w:val="22"/>
      </w:rPr>
      <w:tblPr/>
      <w:tcPr>
        <w:shd w:val="clear" w:color="A26859" w:themeColor="accent5" w:fill="A26859" w:themeFill="accent5"/>
      </w:tcPr>
    </w:tblStylePr>
    <w:tblStylePr w:type="lastCol">
      <w:rPr>
        <w:rFonts w:ascii="Arial" w:hAnsi="Arial"/>
        <w:color w:val="F2F2F2"/>
        <w:sz w:val="22"/>
      </w:rPr>
      <w:tblPr/>
      <w:tcPr>
        <w:shd w:val="clear" w:color="A26859" w:themeColor="accent5" w:fill="A2685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DFDC" w:themeColor="accent5" w:themeTint="34" w:fill="ECDFDC"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08A77" w:themeColor="accent6" w:fill="D08A77" w:themeFill="accent6"/>
      </w:tcPr>
    </w:tblStylePr>
    <w:tblStylePr w:type="lastRow">
      <w:rPr>
        <w:rFonts w:ascii="Arial" w:hAnsi="Arial"/>
        <w:color w:val="F2F2F2"/>
        <w:sz w:val="22"/>
      </w:rPr>
      <w:tblPr/>
      <w:tcPr>
        <w:shd w:val="clear" w:color="D08A77" w:themeColor="accent6" w:fill="D08A77" w:themeFill="accent6"/>
      </w:tcPr>
    </w:tblStylePr>
    <w:tblStylePr w:type="firstCol">
      <w:rPr>
        <w:rFonts w:ascii="Arial" w:hAnsi="Arial"/>
        <w:color w:val="F2F2F2"/>
        <w:sz w:val="22"/>
      </w:rPr>
      <w:tblPr/>
      <w:tcPr>
        <w:shd w:val="clear" w:color="D08A77" w:themeColor="accent6" w:fill="D08A77" w:themeFill="accent6"/>
      </w:tcPr>
    </w:tblStylePr>
    <w:tblStylePr w:type="lastCol">
      <w:rPr>
        <w:rFonts w:ascii="Arial" w:hAnsi="Arial"/>
        <w:color w:val="F2F2F2"/>
        <w:sz w:val="22"/>
      </w:rPr>
      <w:tblPr/>
      <w:tcPr>
        <w:shd w:val="clear" w:color="D08A77" w:themeColor="accent6" w:fill="D08A7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5E7E3" w:themeColor="accent6" w:themeTint="34" w:fill="F5E7E3"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83D3A" w:themeColor="accent1" w:themeShade="95"/>
        <w:left w:val="single" w:sz="4" w:space="0" w:color="283D3A" w:themeColor="accent1" w:themeShade="95"/>
        <w:bottom w:val="single" w:sz="4" w:space="0" w:color="283D3A" w:themeColor="accent1" w:themeShade="95"/>
        <w:right w:val="single" w:sz="4" w:space="0" w:color="283D3A" w:themeColor="accent1" w:themeShade="95"/>
        <w:insideH w:val="single" w:sz="4" w:space="0" w:color="283D3A" w:themeColor="accent1" w:themeShade="95"/>
        <w:insideV w:val="single" w:sz="4" w:space="0" w:color="283D3A" w:themeColor="accent1" w:themeShade="95"/>
      </w:tblBorders>
    </w:tblPr>
    <w:tblStylePr w:type="firstRow">
      <w:rPr>
        <w:rFonts w:ascii="Arial" w:hAnsi="Arial"/>
        <w:color w:val="F2F2F2"/>
        <w:sz w:val="22"/>
      </w:rPr>
      <w:tblPr/>
      <w:tcPr>
        <w:shd w:val="clear" w:color="517973" w:themeColor="accent1" w:themeTint="EA" w:fill="517973" w:themeFill="accent1" w:themeFillTint="EA"/>
      </w:tcPr>
    </w:tblStylePr>
    <w:tblStylePr w:type="lastRow">
      <w:rPr>
        <w:rFonts w:ascii="Arial" w:hAnsi="Arial"/>
        <w:color w:val="F2F2F2"/>
        <w:sz w:val="22"/>
      </w:rPr>
      <w:tblPr/>
      <w:tcPr>
        <w:shd w:val="clear" w:color="517973" w:themeColor="accent1" w:themeTint="EA" w:fill="517973" w:themeFill="accent1" w:themeFillTint="EA"/>
      </w:tcPr>
    </w:tblStylePr>
    <w:tblStylePr w:type="firstCol">
      <w:rPr>
        <w:rFonts w:ascii="Arial" w:hAnsi="Arial"/>
        <w:color w:val="F2F2F2"/>
        <w:sz w:val="22"/>
      </w:rPr>
      <w:tblPr/>
      <w:tcPr>
        <w:shd w:val="clear" w:color="517973" w:themeColor="accent1" w:themeTint="EA" w:fill="517973" w:themeFill="accent1" w:themeFillTint="EA"/>
      </w:tcPr>
    </w:tblStylePr>
    <w:tblStylePr w:type="lastCol">
      <w:rPr>
        <w:rFonts w:ascii="Arial" w:hAnsi="Arial"/>
        <w:color w:val="F2F2F2"/>
        <w:sz w:val="22"/>
      </w:rPr>
      <w:tblPr/>
      <w:tcPr>
        <w:shd w:val="clear" w:color="517973" w:themeColor="accent1" w:themeTint="EA" w:fill="517973"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FD5D1" w:themeColor="accent1" w:themeTint="50" w:fill="BFD5D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FD5D1" w:themeColor="accent1" w:themeTint="50" w:fill="BFD5D1"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2A2D47" w:themeColor="accent2" w:themeShade="95"/>
        <w:left w:val="single" w:sz="4" w:space="0" w:color="2A2D47" w:themeColor="accent2" w:themeShade="95"/>
        <w:bottom w:val="single" w:sz="4" w:space="0" w:color="2A2D47" w:themeColor="accent2" w:themeShade="95"/>
        <w:right w:val="single" w:sz="4" w:space="0" w:color="2A2D47" w:themeColor="accent2" w:themeShade="95"/>
        <w:insideH w:val="single" w:sz="4" w:space="0" w:color="2A2D47" w:themeColor="accent2" w:themeShade="95"/>
        <w:insideV w:val="single" w:sz="4" w:space="0" w:color="2A2D47" w:themeColor="accent2" w:themeShade="95"/>
      </w:tblBorders>
    </w:tblPr>
    <w:tblStylePr w:type="firstRow">
      <w:rPr>
        <w:rFonts w:ascii="Arial" w:hAnsi="Arial"/>
        <w:color w:val="F2F2F2"/>
        <w:sz w:val="22"/>
      </w:rPr>
      <w:tblPr/>
      <w:tcPr>
        <w:shd w:val="clear" w:color="898DB9" w:themeColor="accent2" w:themeTint="97" w:fill="898DB9" w:themeFill="accent2" w:themeFillTint="97"/>
      </w:tcPr>
    </w:tblStylePr>
    <w:tblStylePr w:type="lastRow">
      <w:rPr>
        <w:rFonts w:ascii="Arial" w:hAnsi="Arial"/>
        <w:color w:val="F2F2F2"/>
        <w:sz w:val="22"/>
      </w:rPr>
      <w:tblPr/>
      <w:tcPr>
        <w:shd w:val="clear" w:color="898DB9" w:themeColor="accent2" w:themeTint="97" w:fill="898DB9" w:themeFill="accent2" w:themeFillTint="97"/>
      </w:tcPr>
    </w:tblStylePr>
    <w:tblStylePr w:type="firstCol">
      <w:rPr>
        <w:rFonts w:ascii="Arial" w:hAnsi="Arial"/>
        <w:color w:val="F2F2F2"/>
        <w:sz w:val="22"/>
      </w:rPr>
      <w:tblPr/>
      <w:tcPr>
        <w:shd w:val="clear" w:color="898DB9" w:themeColor="accent2" w:themeTint="97" w:fill="898DB9" w:themeFill="accent2" w:themeFillTint="97"/>
      </w:tcPr>
    </w:tblStylePr>
    <w:tblStylePr w:type="lastCol">
      <w:rPr>
        <w:rFonts w:ascii="Arial" w:hAnsi="Arial"/>
        <w:color w:val="F2F2F2"/>
        <w:sz w:val="22"/>
      </w:rPr>
      <w:tblPr/>
      <w:tcPr>
        <w:shd w:val="clear" w:color="898DB9" w:themeColor="accent2" w:themeTint="97" w:fill="898DB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8D9E8" w:themeColor="accent2" w:themeTint="32" w:fill="D8D9E8"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8D9E8" w:themeColor="accent2" w:themeTint="32" w:fill="D8D9E8"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B78A02" w:themeColor="accent3" w:themeShade="95"/>
        <w:left w:val="single" w:sz="4" w:space="0" w:color="B78A02" w:themeColor="accent3" w:themeShade="95"/>
        <w:bottom w:val="single" w:sz="4" w:space="0" w:color="B78A02" w:themeColor="accent3" w:themeShade="95"/>
        <w:right w:val="single" w:sz="4" w:space="0" w:color="B78A02" w:themeColor="accent3" w:themeShade="95"/>
        <w:insideH w:val="single" w:sz="4" w:space="0" w:color="B78A02" w:themeColor="accent3" w:themeShade="95"/>
        <w:insideV w:val="single" w:sz="4" w:space="0" w:color="B78A02" w:themeColor="accent3" w:themeShade="95"/>
      </w:tblBorders>
    </w:tblPr>
    <w:tblStylePr w:type="firstRow">
      <w:rPr>
        <w:rFonts w:ascii="Arial" w:hAnsi="Arial"/>
        <w:color w:val="F2F2F2"/>
        <w:sz w:val="22"/>
      </w:rPr>
      <w:tblPr/>
      <w:tcPr>
        <w:shd w:val="clear" w:color="FDCE41" w:themeColor="accent3" w:themeTint="FE" w:fill="FDCE41" w:themeFill="accent3" w:themeFillTint="FE"/>
      </w:tcPr>
    </w:tblStylePr>
    <w:tblStylePr w:type="lastRow">
      <w:rPr>
        <w:rFonts w:ascii="Arial" w:hAnsi="Arial"/>
        <w:color w:val="F2F2F2"/>
        <w:sz w:val="22"/>
      </w:rPr>
      <w:tblPr/>
      <w:tcPr>
        <w:shd w:val="clear" w:color="FDCE41" w:themeColor="accent3" w:themeTint="FE" w:fill="FDCE41" w:themeFill="accent3" w:themeFillTint="FE"/>
      </w:tcPr>
    </w:tblStylePr>
    <w:tblStylePr w:type="firstCol">
      <w:rPr>
        <w:rFonts w:ascii="Arial" w:hAnsi="Arial"/>
        <w:color w:val="F2F2F2"/>
        <w:sz w:val="22"/>
      </w:rPr>
      <w:tblPr/>
      <w:tcPr>
        <w:shd w:val="clear" w:color="FDCE41" w:themeColor="accent3" w:themeTint="FE" w:fill="FDCE41" w:themeFill="accent3" w:themeFillTint="FE"/>
      </w:tcPr>
    </w:tblStylePr>
    <w:tblStylePr w:type="lastCol">
      <w:rPr>
        <w:rFonts w:ascii="Arial" w:hAnsi="Arial"/>
        <w:color w:val="F2F2F2"/>
        <w:sz w:val="22"/>
      </w:rPr>
      <w:tblPr/>
      <w:tcPr>
        <w:shd w:val="clear" w:color="FDCE41" w:themeColor="accent3" w:themeTint="FE" w:fill="FDCE4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5D8" w:themeColor="accent3" w:themeTint="34" w:fill="FEF5D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5D8" w:themeColor="accent3" w:themeTint="34" w:fill="FEF5D8"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C12500" w:themeColor="accent4" w:themeShade="95"/>
        <w:left w:val="single" w:sz="4" w:space="0" w:color="C12500" w:themeColor="accent4" w:themeShade="95"/>
        <w:bottom w:val="single" w:sz="4" w:space="0" w:color="C12500" w:themeColor="accent4" w:themeShade="95"/>
        <w:right w:val="single" w:sz="4" w:space="0" w:color="C12500" w:themeColor="accent4" w:themeShade="95"/>
        <w:insideH w:val="single" w:sz="4" w:space="0" w:color="C12500" w:themeColor="accent4" w:themeShade="95"/>
        <w:insideV w:val="single" w:sz="4" w:space="0" w:color="C12500" w:themeColor="accent4" w:themeShade="95"/>
      </w:tblBorders>
    </w:tblPr>
    <w:tblStylePr w:type="firstRow">
      <w:rPr>
        <w:rFonts w:ascii="Arial" w:hAnsi="Arial"/>
        <w:color w:val="F2F2F2"/>
        <w:sz w:val="22"/>
      </w:rPr>
      <w:tblPr/>
      <w:tcPr>
        <w:shd w:val="clear" w:color="FFA792" w:themeColor="accent4" w:themeTint="9A" w:fill="FFA792" w:themeFill="accent4" w:themeFillTint="9A"/>
      </w:tcPr>
    </w:tblStylePr>
    <w:tblStylePr w:type="lastRow">
      <w:rPr>
        <w:rFonts w:ascii="Arial" w:hAnsi="Arial"/>
        <w:color w:val="F2F2F2"/>
        <w:sz w:val="22"/>
      </w:rPr>
      <w:tblPr/>
      <w:tcPr>
        <w:shd w:val="clear" w:color="FFA792" w:themeColor="accent4" w:themeTint="9A" w:fill="FFA792" w:themeFill="accent4" w:themeFillTint="9A"/>
      </w:tcPr>
    </w:tblStylePr>
    <w:tblStylePr w:type="firstCol">
      <w:rPr>
        <w:rFonts w:ascii="Arial" w:hAnsi="Arial"/>
        <w:color w:val="F2F2F2"/>
        <w:sz w:val="22"/>
      </w:rPr>
      <w:tblPr/>
      <w:tcPr>
        <w:shd w:val="clear" w:color="FFA792" w:themeColor="accent4" w:themeTint="9A" w:fill="FFA792" w:themeFill="accent4" w:themeFillTint="9A"/>
      </w:tcPr>
    </w:tblStylePr>
    <w:tblStylePr w:type="lastCol">
      <w:rPr>
        <w:rFonts w:ascii="Arial" w:hAnsi="Arial"/>
        <w:color w:val="F2F2F2"/>
        <w:sz w:val="22"/>
      </w:rPr>
      <w:tblPr/>
      <w:tcPr>
        <w:shd w:val="clear" w:color="FFA792" w:themeColor="accent4" w:themeTint="9A" w:fill="FFA792"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1DA" w:themeColor="accent4" w:themeTint="34" w:fill="FFE1DA"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1DA" w:themeColor="accent4" w:themeTint="34" w:fill="FFE1DA"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5E3C34" w:themeColor="accent5" w:themeShade="95"/>
        <w:left w:val="single" w:sz="4" w:space="0" w:color="5E3C34" w:themeColor="accent5" w:themeShade="95"/>
        <w:bottom w:val="single" w:sz="4" w:space="0" w:color="5E3C34" w:themeColor="accent5" w:themeShade="95"/>
        <w:right w:val="single" w:sz="4" w:space="0" w:color="5E3C34" w:themeColor="accent5" w:themeShade="95"/>
        <w:insideH w:val="single" w:sz="4" w:space="0" w:color="5E3C34" w:themeColor="accent5" w:themeShade="95"/>
        <w:insideV w:val="single" w:sz="4" w:space="0" w:color="5E3C34" w:themeColor="accent5" w:themeShade="95"/>
      </w:tblBorders>
    </w:tblPr>
    <w:tblStylePr w:type="firstRow">
      <w:rPr>
        <w:rFonts w:ascii="Arial" w:hAnsi="Arial"/>
        <w:color w:val="F2F2F2"/>
        <w:sz w:val="22"/>
      </w:rPr>
      <w:tblPr/>
      <w:tcPr>
        <w:shd w:val="clear" w:color="A26859" w:themeColor="accent5" w:fill="A26859" w:themeFill="accent5"/>
      </w:tcPr>
    </w:tblStylePr>
    <w:tblStylePr w:type="lastRow">
      <w:rPr>
        <w:rFonts w:ascii="Arial" w:hAnsi="Arial"/>
        <w:color w:val="F2F2F2"/>
        <w:sz w:val="22"/>
      </w:rPr>
      <w:tblPr/>
      <w:tcPr>
        <w:shd w:val="clear" w:color="A26859" w:themeColor="accent5" w:fill="A26859" w:themeFill="accent5"/>
      </w:tcPr>
    </w:tblStylePr>
    <w:tblStylePr w:type="firstCol">
      <w:rPr>
        <w:rFonts w:ascii="Arial" w:hAnsi="Arial"/>
        <w:color w:val="F2F2F2"/>
        <w:sz w:val="22"/>
      </w:rPr>
      <w:tblPr/>
      <w:tcPr>
        <w:shd w:val="clear" w:color="A26859" w:themeColor="accent5" w:fill="A26859" w:themeFill="accent5"/>
      </w:tcPr>
    </w:tblStylePr>
    <w:tblStylePr w:type="lastCol">
      <w:rPr>
        <w:rFonts w:ascii="Arial" w:hAnsi="Arial"/>
        <w:color w:val="F2F2F2"/>
        <w:sz w:val="22"/>
      </w:rPr>
      <w:tblPr/>
      <w:tcPr>
        <w:shd w:val="clear" w:color="A26859" w:themeColor="accent5" w:fill="A2685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CDFDC" w:themeColor="accent5" w:themeTint="34" w:fill="ECDF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DFDC" w:themeColor="accent5" w:themeTint="34" w:fill="ECDFDC"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8D4431" w:themeColor="accent6" w:themeShade="95"/>
        <w:left w:val="single" w:sz="4" w:space="0" w:color="8D4431" w:themeColor="accent6" w:themeShade="95"/>
        <w:bottom w:val="single" w:sz="4" w:space="0" w:color="8D4431" w:themeColor="accent6" w:themeShade="95"/>
        <w:right w:val="single" w:sz="4" w:space="0" w:color="8D4431" w:themeColor="accent6" w:themeShade="95"/>
        <w:insideH w:val="single" w:sz="4" w:space="0" w:color="8D4431" w:themeColor="accent6" w:themeShade="95"/>
        <w:insideV w:val="single" w:sz="4" w:space="0" w:color="8D4431" w:themeColor="accent6" w:themeShade="95"/>
      </w:tblBorders>
    </w:tblPr>
    <w:tblStylePr w:type="firstRow">
      <w:rPr>
        <w:rFonts w:ascii="Arial" w:hAnsi="Arial"/>
        <w:color w:val="F2F2F2"/>
        <w:sz w:val="22"/>
      </w:rPr>
      <w:tblPr/>
      <w:tcPr>
        <w:shd w:val="clear" w:color="D08A77" w:themeColor="accent6" w:fill="D08A77" w:themeFill="accent6"/>
      </w:tcPr>
    </w:tblStylePr>
    <w:tblStylePr w:type="lastRow">
      <w:rPr>
        <w:rFonts w:ascii="Arial" w:hAnsi="Arial"/>
        <w:color w:val="F2F2F2"/>
        <w:sz w:val="22"/>
      </w:rPr>
      <w:tblPr/>
      <w:tcPr>
        <w:shd w:val="clear" w:color="D08A77" w:themeColor="accent6" w:fill="D08A77" w:themeFill="accent6"/>
      </w:tcPr>
    </w:tblStylePr>
    <w:tblStylePr w:type="firstCol">
      <w:rPr>
        <w:rFonts w:ascii="Arial" w:hAnsi="Arial"/>
        <w:color w:val="F2F2F2"/>
        <w:sz w:val="22"/>
      </w:rPr>
      <w:tblPr/>
      <w:tcPr>
        <w:shd w:val="clear" w:color="D08A77" w:themeColor="accent6" w:fill="D08A77" w:themeFill="accent6"/>
      </w:tcPr>
    </w:tblStylePr>
    <w:tblStylePr w:type="lastCol">
      <w:rPr>
        <w:rFonts w:ascii="Arial" w:hAnsi="Arial"/>
        <w:color w:val="F2F2F2"/>
        <w:sz w:val="22"/>
      </w:rPr>
      <w:tblPr/>
      <w:tcPr>
        <w:shd w:val="clear" w:color="D08A77" w:themeColor="accent6" w:fill="D08A7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5E7E3" w:themeColor="accent6" w:themeTint="34" w:fill="F5E7E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5E7E3" w:themeColor="accent6" w:themeTint="34" w:fill="F5E7E3"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insideH w:val="single" w:sz="4" w:space="0" w:color="ADC9C5" w:themeColor="accent1" w:themeTint="67"/>
        <w:insideV w:val="single" w:sz="4" w:space="0" w:color="ADC9C5" w:themeColor="accent1" w:themeTint="67"/>
      </w:tblBorders>
    </w:tblPr>
    <w:tblStylePr w:type="firstRow">
      <w:rPr>
        <w:rFonts w:ascii="Arial" w:hAnsi="Arial"/>
        <w:color w:val="404040"/>
        <w:sz w:val="22"/>
      </w:rPr>
      <w:tblPr/>
      <w:tcPr>
        <w:tcBorders>
          <w:bottom w:val="single" w:sz="12" w:space="0" w:color="466964" w:themeColor="accent1"/>
        </w:tcBorders>
      </w:tcPr>
    </w:tblStylePr>
    <w:tblStylePr w:type="lastRow">
      <w:rPr>
        <w:rFonts w:ascii="Arial" w:hAnsi="Arial"/>
        <w:color w:val="404040"/>
        <w:sz w:val="22"/>
      </w:rPr>
      <w:tblPr/>
      <w:tcPr>
        <w:tcBorders>
          <w:top w:val="single" w:sz="12" w:space="0" w:color="46696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66964" w:themeColor="accent1"/>
        </w:tcBorders>
      </w:tcPr>
    </w:tblStylePr>
    <w:tblStylePr w:type="band1Horz">
      <w:rPr>
        <w:rFonts w:ascii="Arial" w:hAnsi="Arial"/>
        <w:color w:val="404040"/>
        <w:sz w:val="22"/>
      </w:rPr>
      <w:tblPr/>
      <w:tcPr>
        <w:tcBorders>
          <w:top w:val="single" w:sz="4" w:space="0" w:color="ADC9C5" w:themeColor="accent1" w:themeTint="67"/>
          <w:left w:val="single" w:sz="4" w:space="0" w:color="ADC9C5" w:themeColor="accent1" w:themeTint="67"/>
          <w:bottom w:val="single" w:sz="4" w:space="0" w:color="ADC9C5" w:themeColor="accent1" w:themeTint="67"/>
          <w:right w:val="single" w:sz="4" w:space="0" w:color="ADC9C5"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insideH w:val="single" w:sz="4" w:space="0" w:color="AEB1CF" w:themeColor="accent2" w:themeTint="67"/>
        <w:insideV w:val="single" w:sz="4" w:space="0" w:color="AEB1CF" w:themeColor="accent2" w:themeTint="67"/>
      </w:tblBorders>
    </w:tblPr>
    <w:tblStylePr w:type="firstRow">
      <w:rPr>
        <w:rFonts w:ascii="Arial" w:hAnsi="Arial"/>
        <w:color w:val="404040"/>
        <w:sz w:val="22"/>
      </w:rPr>
      <w:tblPr/>
      <w:tcPr>
        <w:tcBorders>
          <w:bottom w:val="single" w:sz="12" w:space="0" w:color="898DB9" w:themeColor="accent2" w:themeTint="97"/>
        </w:tcBorders>
      </w:tcPr>
    </w:tblStylePr>
    <w:tblStylePr w:type="lastRow">
      <w:rPr>
        <w:rFonts w:ascii="Arial" w:hAnsi="Arial"/>
        <w:color w:val="404040"/>
        <w:sz w:val="22"/>
      </w:rPr>
      <w:tblPr/>
      <w:tcPr>
        <w:tcBorders>
          <w:top w:val="single" w:sz="12" w:space="0" w:color="898DB9"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98DB9" w:themeColor="accent2" w:themeTint="97"/>
        </w:tcBorders>
      </w:tcPr>
    </w:tblStylePr>
    <w:tblStylePr w:type="band1Horz">
      <w:rPr>
        <w:rFonts w:ascii="Arial" w:hAnsi="Arial"/>
        <w:color w:val="404040"/>
        <w:sz w:val="22"/>
      </w:rPr>
      <w:tblPr/>
      <w:tcPr>
        <w:tcBorders>
          <w:top w:val="single" w:sz="4" w:space="0" w:color="AEB1CF" w:themeColor="accent2" w:themeTint="67"/>
          <w:left w:val="single" w:sz="4" w:space="0" w:color="AEB1CF" w:themeColor="accent2" w:themeTint="67"/>
          <w:bottom w:val="single" w:sz="4" w:space="0" w:color="AEB1CF" w:themeColor="accent2" w:themeTint="67"/>
          <w:right w:val="single" w:sz="4" w:space="0" w:color="AEB1CF"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insideH w:val="single" w:sz="4" w:space="0" w:color="FEEBB2" w:themeColor="accent3" w:themeTint="67"/>
        <w:insideV w:val="single" w:sz="4" w:space="0" w:color="FEEBB2" w:themeColor="accent3" w:themeTint="67"/>
      </w:tblBorders>
    </w:tblPr>
    <w:tblStylePr w:type="firstRow">
      <w:rPr>
        <w:rFonts w:ascii="Arial" w:hAnsi="Arial"/>
        <w:color w:val="404040"/>
        <w:sz w:val="22"/>
      </w:rPr>
      <w:tblPr/>
      <w:tcPr>
        <w:tcBorders>
          <w:bottom w:val="single" w:sz="12" w:space="0" w:color="FDE28D" w:themeColor="accent3" w:themeTint="98"/>
        </w:tcBorders>
      </w:tcPr>
    </w:tblStylePr>
    <w:tblStylePr w:type="lastRow">
      <w:rPr>
        <w:rFonts w:ascii="Arial" w:hAnsi="Arial"/>
        <w:color w:val="404040"/>
        <w:sz w:val="22"/>
      </w:rPr>
      <w:tblPr/>
      <w:tcPr>
        <w:tcBorders>
          <w:top w:val="single" w:sz="12" w:space="0" w:color="FDE28D"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DE28D" w:themeColor="accent3" w:themeTint="98"/>
        </w:tcBorders>
      </w:tcPr>
    </w:tblStylePr>
    <w:tblStylePr w:type="band1Horz">
      <w:rPr>
        <w:rFonts w:ascii="Arial" w:hAnsi="Arial"/>
        <w:color w:val="404040"/>
        <w:sz w:val="22"/>
      </w:rPr>
      <w:tblPr/>
      <w:tcPr>
        <w:tcBorders>
          <w:top w:val="single" w:sz="4" w:space="0" w:color="FEEBB2" w:themeColor="accent3" w:themeTint="67"/>
          <w:left w:val="single" w:sz="4" w:space="0" w:color="FEEBB2" w:themeColor="accent3" w:themeTint="67"/>
          <w:bottom w:val="single" w:sz="4" w:space="0" w:color="FEEBB2" w:themeColor="accent3" w:themeTint="67"/>
          <w:right w:val="single" w:sz="4" w:space="0" w:color="FEEBB2"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insideH w:val="single" w:sz="4" w:space="0" w:color="FFC4B6" w:themeColor="accent4" w:themeTint="67"/>
        <w:insideV w:val="single" w:sz="4" w:space="0" w:color="FFC4B6" w:themeColor="accent4" w:themeTint="67"/>
      </w:tblBorders>
    </w:tblPr>
    <w:tblStylePr w:type="firstRow">
      <w:rPr>
        <w:rFonts w:ascii="Arial" w:hAnsi="Arial"/>
        <w:color w:val="404040"/>
        <w:sz w:val="22"/>
      </w:rPr>
      <w:tblPr/>
      <w:tcPr>
        <w:tcBorders>
          <w:bottom w:val="single" w:sz="12" w:space="0" w:color="FFA792" w:themeColor="accent4" w:themeTint="9A"/>
        </w:tcBorders>
      </w:tcPr>
    </w:tblStylePr>
    <w:tblStylePr w:type="lastRow">
      <w:rPr>
        <w:rFonts w:ascii="Arial" w:hAnsi="Arial"/>
        <w:color w:val="404040"/>
        <w:sz w:val="22"/>
      </w:rPr>
      <w:tblPr/>
      <w:tcPr>
        <w:tcBorders>
          <w:top w:val="single" w:sz="12" w:space="0" w:color="FFA792"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792" w:themeColor="accent4" w:themeTint="9A"/>
        </w:tcBorders>
      </w:tcPr>
    </w:tblStylePr>
    <w:tblStylePr w:type="band1Horz">
      <w:rPr>
        <w:rFonts w:ascii="Arial" w:hAnsi="Arial"/>
        <w:color w:val="404040"/>
        <w:sz w:val="22"/>
      </w:rPr>
      <w:tblPr/>
      <w:tcPr>
        <w:tcBorders>
          <w:top w:val="single" w:sz="4" w:space="0" w:color="FFC4B6" w:themeColor="accent4" w:themeTint="67"/>
          <w:left w:val="single" w:sz="4" w:space="0" w:color="FFC4B6" w:themeColor="accent4" w:themeTint="67"/>
          <w:bottom w:val="single" w:sz="4" w:space="0" w:color="FFC4B6" w:themeColor="accent4" w:themeTint="67"/>
          <w:right w:val="single" w:sz="4" w:space="0" w:color="FFC4B6"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insideH w:val="single" w:sz="4" w:space="0" w:color="DAC1BB" w:themeColor="accent5" w:themeTint="67"/>
        <w:insideV w:val="single" w:sz="4" w:space="0" w:color="DAC1BB" w:themeColor="accent5" w:themeTint="67"/>
      </w:tblBorders>
    </w:tblPr>
    <w:tblStylePr w:type="firstRow">
      <w:rPr>
        <w:rFonts w:ascii="Arial" w:hAnsi="Arial"/>
        <w:color w:val="404040"/>
        <w:sz w:val="22"/>
      </w:rPr>
      <w:tblPr/>
      <w:tcPr>
        <w:tcBorders>
          <w:bottom w:val="single" w:sz="12" w:space="0" w:color="C7A399" w:themeColor="accent5" w:themeTint="9A"/>
        </w:tcBorders>
      </w:tcPr>
    </w:tblStylePr>
    <w:tblStylePr w:type="lastRow">
      <w:rPr>
        <w:rFonts w:ascii="Arial" w:hAnsi="Arial"/>
        <w:color w:val="404040"/>
        <w:sz w:val="22"/>
      </w:rPr>
      <w:tblPr/>
      <w:tcPr>
        <w:tcBorders>
          <w:top w:val="single" w:sz="12" w:space="0" w:color="C7A399"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7A399" w:themeColor="accent5" w:themeTint="9A"/>
        </w:tcBorders>
      </w:tcPr>
    </w:tblStylePr>
    <w:tblStylePr w:type="band1Horz">
      <w:rPr>
        <w:rFonts w:ascii="Arial" w:hAnsi="Arial"/>
        <w:color w:val="404040"/>
        <w:sz w:val="22"/>
      </w:rPr>
      <w:tblPr/>
      <w:tcPr>
        <w:tcBorders>
          <w:top w:val="single" w:sz="4" w:space="0" w:color="DAC1BB" w:themeColor="accent5" w:themeTint="67"/>
          <w:left w:val="single" w:sz="4" w:space="0" w:color="DAC1BB" w:themeColor="accent5" w:themeTint="67"/>
          <w:bottom w:val="single" w:sz="4" w:space="0" w:color="DAC1BB" w:themeColor="accent5" w:themeTint="67"/>
          <w:right w:val="single" w:sz="4" w:space="0" w:color="DAC1BB"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insideH w:val="single" w:sz="4" w:space="0" w:color="ECCFC8" w:themeColor="accent6" w:themeTint="67"/>
        <w:insideV w:val="single" w:sz="4" w:space="0" w:color="ECCFC8" w:themeColor="accent6" w:themeTint="67"/>
      </w:tblBorders>
    </w:tblPr>
    <w:tblStylePr w:type="firstRow">
      <w:rPr>
        <w:rFonts w:ascii="Arial" w:hAnsi="Arial"/>
        <w:color w:val="404040"/>
        <w:sz w:val="22"/>
      </w:rPr>
      <w:tblPr/>
      <w:tcPr>
        <w:tcBorders>
          <w:bottom w:val="single" w:sz="12" w:space="0" w:color="E3B8AD" w:themeColor="accent6" w:themeTint="98"/>
        </w:tcBorders>
      </w:tcPr>
    </w:tblStylePr>
    <w:tblStylePr w:type="lastRow">
      <w:rPr>
        <w:rFonts w:ascii="Arial" w:hAnsi="Arial"/>
        <w:color w:val="404040"/>
        <w:sz w:val="22"/>
      </w:rPr>
      <w:tblPr/>
      <w:tcPr>
        <w:tcBorders>
          <w:top w:val="single" w:sz="12" w:space="0" w:color="E3B8AD"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3B8AD" w:themeColor="accent6" w:themeTint="98"/>
        </w:tcBorders>
      </w:tcPr>
    </w:tblStylePr>
    <w:tblStylePr w:type="band1Horz">
      <w:rPr>
        <w:rFonts w:ascii="Arial" w:hAnsi="Arial"/>
        <w:color w:val="404040"/>
        <w:sz w:val="22"/>
      </w:rPr>
      <w:tblPr/>
      <w:tcPr>
        <w:tcBorders>
          <w:top w:val="single" w:sz="4" w:space="0" w:color="ECCFC8" w:themeColor="accent6" w:themeTint="67"/>
          <w:left w:val="single" w:sz="4" w:space="0" w:color="ECCFC8" w:themeColor="accent6" w:themeTint="67"/>
          <w:bottom w:val="single" w:sz="4" w:space="0" w:color="ECCFC8" w:themeColor="accent6" w:themeTint="67"/>
          <w:right w:val="single" w:sz="4" w:space="0" w:color="ECCFC8"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after="240"/>
    </w:pPr>
    <w:rPr>
      <w:rFonts w:ascii="Marianne" w:hAnsi="Marianne"/>
      <w:sz w:val="20"/>
      <w:szCs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Pr>
      <w:color w:val="2424FF" w:themeColor="background2" w:themeTint="99"/>
      <w:u w:val="single"/>
    </w:rPr>
  </w:style>
  <w:style w:type="paragraph" w:customStyle="1" w:styleId="Date1">
    <w:name w:val="Date1"/>
    <w:basedOn w:val="Normal"/>
    <w:next w:val="Corpsdetexte"/>
    <w:link w:val="dateCar"/>
    <w:qFormat/>
    <w:rPr>
      <w:i/>
      <w:color w:val="231F20"/>
      <w:sz w:val="20"/>
    </w:rPr>
  </w:style>
  <w:style w:type="paragraph" w:styleId="En-tte">
    <w:name w:val="header"/>
    <w:basedOn w:val="Normal"/>
    <w:link w:val="En-tteCar"/>
    <w:uiPriority w:val="99"/>
    <w:unhideWhenUsed/>
    <w:pPr>
      <w:tabs>
        <w:tab w:val="center" w:pos="4513"/>
        <w:tab w:val="right" w:pos="9026"/>
      </w:tabs>
    </w:pPr>
  </w:style>
  <w:style w:type="character" w:customStyle="1" w:styleId="dateCar">
    <w:name w:val="date Car"/>
    <w:basedOn w:val="Policepardfaut"/>
    <w:link w:val="Date1"/>
    <w:rPr>
      <w:i/>
      <w:color w:val="231F20"/>
      <w:sz w:val="20"/>
      <w:lang w:val="fr-FR"/>
    </w:rPr>
  </w:style>
  <w:style w:type="character" w:customStyle="1" w:styleId="En-tteCar">
    <w:name w:val="En-tête Car"/>
    <w:basedOn w:val="Policepardfaut"/>
    <w:link w:val="En-tte"/>
    <w:uiPriority w:val="99"/>
    <w:rPr>
      <w:rFonts w:ascii="Arial" w:eastAsia="Arial" w:hAnsi="Arial" w:cs="Arial"/>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basedOn w:val="Policepardfaut"/>
    <w:link w:val="Pieddepage"/>
    <w:uiPriority w:val="99"/>
    <w:rPr>
      <w:rFonts w:ascii="Arial" w:eastAsia="Arial" w:hAnsi="Arial" w:cs="Arial"/>
    </w:rPr>
  </w:style>
  <w:style w:type="paragraph" w:customStyle="1" w:styleId="Objet">
    <w:name w:val="Objet"/>
    <w:basedOn w:val="Corpsdetexte"/>
    <w:next w:val="Corpsdetexte"/>
    <w:link w:val="ObjetCar"/>
    <w:qFormat/>
    <w:pPr>
      <w:spacing w:before="103" w:line="242" w:lineRule="exact"/>
    </w:pPr>
    <w:rPr>
      <w:b/>
      <w:color w:val="231F20"/>
    </w:rPr>
  </w:style>
  <w:style w:type="paragraph" w:customStyle="1" w:styleId="Signat">
    <w:name w:val="Signat"/>
    <w:basedOn w:val="Titre1"/>
    <w:next w:val="Corpsdetexte"/>
    <w:link w:val="SignatCar"/>
    <w:qFormat/>
    <w:pPr>
      <w:jc w:val="right"/>
    </w:pPr>
    <w:rPr>
      <w:bCs w:val="0"/>
      <w:color w:val="231F20"/>
      <w:sz w:val="16"/>
      <w:szCs w:val="16"/>
    </w:rPr>
  </w:style>
  <w:style w:type="character" w:customStyle="1" w:styleId="CorpsdetexteCar">
    <w:name w:val="Corps de texte Car"/>
    <w:basedOn w:val="Policepardfaut"/>
    <w:link w:val="Corpsdetexte"/>
    <w:uiPriority w:val="1"/>
    <w:rPr>
      <w:rFonts w:ascii="Marianne" w:hAnsi="Marianne"/>
      <w:sz w:val="20"/>
      <w:szCs w:val="20"/>
      <w:lang w:val="fr-FR"/>
    </w:rPr>
  </w:style>
  <w:style w:type="character" w:customStyle="1" w:styleId="ObjetCar">
    <w:name w:val="Objet Car"/>
    <w:basedOn w:val="CorpsdetexteCar"/>
    <w:link w:val="Objet"/>
    <w:rPr>
      <w:rFonts w:ascii="Marianne" w:hAnsi="Marianne"/>
      <w:b/>
      <w:color w:val="231F20"/>
      <w:sz w:val="20"/>
      <w:szCs w:val="20"/>
      <w:lang w:val="fr-FR"/>
    </w:rPr>
  </w:style>
  <w:style w:type="character" w:customStyle="1" w:styleId="Titre1Car">
    <w:name w:val="Titre 1 Car"/>
    <w:basedOn w:val="Policepardfaut"/>
    <w:link w:val="Titre1"/>
    <w:uiPriority w:val="9"/>
    <w:rPr>
      <w:rFonts w:ascii="Marianne" w:hAnsi="Marianne"/>
      <w:b/>
      <w:bCs/>
      <w:sz w:val="28"/>
      <w:szCs w:val="24"/>
      <w:lang w:val="fr-FR"/>
    </w:rPr>
  </w:style>
  <w:style w:type="character" w:customStyle="1" w:styleId="SignatCar">
    <w:name w:val="Signat Car"/>
    <w:basedOn w:val="Titre1Car"/>
    <w:link w:val="Signat"/>
    <w:rPr>
      <w:rFonts w:ascii="Marianne" w:hAnsi="Marianne"/>
      <w:b/>
      <w:bCs w:val="0"/>
      <w:color w:val="231F20"/>
      <w:sz w:val="16"/>
      <w:szCs w:val="16"/>
      <w:lang w:val="fr-FR"/>
    </w:rPr>
  </w:style>
  <w:style w:type="paragraph" w:customStyle="1" w:styleId="Titredelapage">
    <w:name w:val="Titre de la page"/>
    <w:basedOn w:val="Normal"/>
    <w:link w:val="TitredelapageCar"/>
    <w:pPr>
      <w:widowControl/>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Pr>
      <w:sz w:val="16"/>
      <w:szCs w:val="16"/>
    </w:rPr>
  </w:style>
  <w:style w:type="character" w:customStyle="1" w:styleId="TitredelapageCar">
    <w:name w:val="Titre de la page Car"/>
    <w:link w:val="Titredelapage"/>
    <w:rPr>
      <w:rFonts w:eastAsiaTheme="minorEastAsia"/>
      <w:b/>
      <w:bCs/>
      <w:sz w:val="24"/>
      <w:szCs w:val="20"/>
      <w:lang w:val="fr-FR" w:eastAsia="fr-FR"/>
    </w:rPr>
  </w:style>
  <w:style w:type="character" w:customStyle="1" w:styleId="Sous-titrecentrboldCar">
    <w:name w:val="Sous-titre centré bold Car"/>
    <w:link w:val="Sous-titrecentrbold"/>
    <w:rPr>
      <w:rFonts w:eastAsiaTheme="minorEastAsia"/>
      <w:b/>
      <w:bCs/>
      <w:sz w:val="16"/>
      <w:szCs w:val="16"/>
      <w:lang w:val="fr-FR" w:eastAsia="fr-FR"/>
    </w:rPr>
  </w:style>
  <w:style w:type="paragraph" w:customStyle="1" w:styleId="Sous-titre1">
    <w:name w:val="Sous-titre1"/>
    <w:basedOn w:val="Normal"/>
    <w:next w:val="Corpsdetexte"/>
    <w:link w:val="Sous-titre1Car"/>
    <w:qFormat/>
    <w:pPr>
      <w:jc w:val="center"/>
    </w:pPr>
    <w:rPr>
      <w:b/>
      <w:bCs/>
      <w:sz w:val="16"/>
      <w:szCs w:val="16"/>
    </w:rPr>
  </w:style>
  <w:style w:type="paragraph" w:customStyle="1" w:styleId="Sous-titre2">
    <w:name w:val="Sous-titre 2"/>
    <w:basedOn w:val="Sous-titre1"/>
    <w:next w:val="Corpsdetexte"/>
    <w:link w:val="Sous-titre2Car"/>
    <w:qFormat/>
    <w:rPr>
      <w:rFonts w:ascii="Marianne" w:hAnsi="Marianne"/>
      <w:b w:val="0"/>
      <w:bCs w:val="0"/>
      <w:sz w:val="24"/>
    </w:rPr>
  </w:style>
  <w:style w:type="character" w:customStyle="1" w:styleId="Sous-titre1Car">
    <w:name w:val="Sous-titre1 Car"/>
    <w:basedOn w:val="Policepardfaut"/>
    <w:link w:val="Sous-titre1"/>
    <w:rPr>
      <w:b/>
      <w:bCs/>
      <w:sz w:val="16"/>
      <w:szCs w:val="16"/>
      <w:lang w:val="fr-FR"/>
    </w:rPr>
  </w:style>
  <w:style w:type="paragraph" w:customStyle="1" w:styleId="Titre1demapage">
    <w:name w:val="Titre 1 de ma page"/>
    <w:basedOn w:val="TM1"/>
    <w:next w:val="Corpsdetexte"/>
    <w:link w:val="Titre1demapageCar"/>
    <w:qFormat/>
    <w:pPr>
      <w:numPr>
        <w:numId w:val="8"/>
      </w:numPr>
      <w:spacing w:after="120"/>
    </w:pPr>
    <w:rPr>
      <w:b/>
      <w:bCs w:val="0"/>
      <w:i/>
      <w:sz w:val="28"/>
    </w:rPr>
  </w:style>
  <w:style w:type="character" w:customStyle="1" w:styleId="Sous-titre2Car">
    <w:name w:val="Sous-titre 2 Car"/>
    <w:basedOn w:val="Sous-titre1Car"/>
    <w:link w:val="Sous-titre2"/>
    <w:rPr>
      <w:rFonts w:ascii="Marianne" w:hAnsi="Marianne"/>
      <w:b w:val="0"/>
      <w:bCs w:val="0"/>
      <w:sz w:val="24"/>
      <w:szCs w:val="16"/>
      <w:lang w:val="fr-FR"/>
    </w:rPr>
  </w:style>
  <w:style w:type="paragraph" w:customStyle="1" w:styleId="Titre2demapage">
    <w:name w:val="Titre 2 de ma page"/>
    <w:basedOn w:val="TM2"/>
    <w:next w:val="Corpsdetexte"/>
    <w:link w:val="Titre2demapageCar"/>
    <w:qFormat/>
    <w:pPr>
      <w:numPr>
        <w:numId w:val="9"/>
      </w:numPr>
      <w:spacing w:before="240" w:after="120" w:line="276" w:lineRule="auto"/>
      <w:jc w:val="left"/>
    </w:pPr>
    <w:rPr>
      <w:b/>
      <w:sz w:val="24"/>
      <w:szCs w:val="16"/>
    </w:rPr>
  </w:style>
  <w:style w:type="character" w:customStyle="1" w:styleId="Titre1demapageCar">
    <w:name w:val="Titre 1 de ma page Car"/>
    <w:basedOn w:val="CorpsdetexteCar"/>
    <w:link w:val="Titre1demapage"/>
    <w:rPr>
      <w:rFonts w:ascii="Marianne" w:hAnsi="Marianne" w:cstheme="minorHAnsi"/>
      <w:b/>
      <w:i/>
      <w:iCs/>
      <w:sz w:val="28"/>
      <w:szCs w:val="24"/>
      <w:lang w:val="fr-FR"/>
    </w:rPr>
  </w:style>
  <w:style w:type="paragraph" w:customStyle="1" w:styleId="Titre3demapage">
    <w:name w:val="Titre 3 de ma page"/>
    <w:basedOn w:val="Titre2demapage"/>
    <w:next w:val="Corpsdetexte"/>
    <w:link w:val="Titre3demapageCar"/>
    <w:qFormat/>
    <w:pPr>
      <w:numPr>
        <w:numId w:val="0"/>
      </w:numPr>
      <w:ind w:left="709"/>
    </w:pPr>
    <w:rPr>
      <w:bCs w:val="0"/>
      <w:sz w:val="20"/>
    </w:rPr>
  </w:style>
  <w:style w:type="character" w:customStyle="1" w:styleId="Titre2demapageCar">
    <w:name w:val="Titre 2 de ma page Car"/>
    <w:basedOn w:val="Titre1demapageCar"/>
    <w:link w:val="Titre2demapage"/>
    <w:rPr>
      <w:rFonts w:ascii="Marianne" w:hAnsi="Marianne" w:cstheme="minorHAnsi"/>
      <w:b/>
      <w:bCs/>
      <w:i w:val="0"/>
      <w:iCs w:val="0"/>
      <w:sz w:val="24"/>
      <w:szCs w:val="16"/>
      <w:lang w:val="fr-FR"/>
    </w:rPr>
  </w:style>
  <w:style w:type="character" w:customStyle="1" w:styleId="Titre3demapageCar">
    <w:name w:val="Titre 3 de ma page Car"/>
    <w:basedOn w:val="Titre2demapageCar"/>
    <w:link w:val="Titre3demapage"/>
    <w:rPr>
      <w:rFonts w:ascii="Marianne" w:hAnsi="Marianne" w:cstheme="minorHAnsi"/>
      <w:b/>
      <w:bCs w:val="0"/>
      <w:i w:val="0"/>
      <w:iCs w:val="0"/>
      <w:sz w:val="20"/>
      <w:szCs w:val="16"/>
      <w:lang w:val="fr-FR"/>
    </w:rPr>
  </w:style>
  <w:style w:type="paragraph" w:customStyle="1" w:styleId="Date2">
    <w:name w:val="Date 2"/>
    <w:basedOn w:val="Date1"/>
    <w:next w:val="Corpsdetexte"/>
    <w:link w:val="Date2Car"/>
    <w:qFormat/>
    <w:pPr>
      <w:jc w:val="right"/>
    </w:pPr>
    <w:rPr>
      <w:sz w:val="16"/>
      <w:szCs w:val="16"/>
    </w:rPr>
  </w:style>
  <w:style w:type="paragraph" w:customStyle="1" w:styleId="PieddePage2">
    <w:name w:val="Pied de Page 2"/>
    <w:basedOn w:val="Normal"/>
    <w:next w:val="Corpsdetexte"/>
    <w:link w:val="PieddePage2Car"/>
    <w:qFormat/>
    <w:pPr>
      <w:spacing w:line="161" w:lineRule="exact"/>
    </w:pPr>
    <w:rPr>
      <w:color w:val="939598"/>
      <w:sz w:val="14"/>
    </w:rPr>
  </w:style>
  <w:style w:type="character" w:customStyle="1" w:styleId="Date2Car">
    <w:name w:val="Date 2 Car"/>
    <w:basedOn w:val="dateCar"/>
    <w:link w:val="Date2"/>
    <w:rPr>
      <w:i/>
      <w:color w:val="231F20"/>
      <w:sz w:val="16"/>
      <w:szCs w:val="16"/>
      <w:lang w:val="fr-FR"/>
    </w:rPr>
  </w:style>
  <w:style w:type="paragraph" w:customStyle="1" w:styleId="Intituldirection">
    <w:name w:val="Intitulé direction"/>
    <w:basedOn w:val="En-tte"/>
    <w:next w:val="Corpsdetexte"/>
    <w:link w:val="IntituldirectionCar"/>
    <w:qFormat/>
    <w:pPr>
      <w:tabs>
        <w:tab w:val="clear" w:pos="4513"/>
      </w:tabs>
      <w:jc w:val="right"/>
    </w:pPr>
    <w:rPr>
      <w:b/>
      <w:bCs/>
      <w:sz w:val="24"/>
      <w:szCs w:val="24"/>
    </w:rPr>
  </w:style>
  <w:style w:type="character" w:customStyle="1" w:styleId="PieddePage2Car">
    <w:name w:val="Pied de Page 2 Car"/>
    <w:basedOn w:val="Policepardfaut"/>
    <w:link w:val="PieddePage2"/>
    <w:rPr>
      <w:color w:val="939598"/>
      <w:sz w:val="14"/>
      <w:lang w:val="fr-FR"/>
    </w:rPr>
  </w:style>
  <w:style w:type="character" w:customStyle="1" w:styleId="IntituldirectionCar">
    <w:name w:val="Intitulé direction Car"/>
    <w:basedOn w:val="En-tteCar"/>
    <w:link w:val="Intituldirection"/>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Pr>
      <w:sz w:val="24"/>
      <w:szCs w:val="24"/>
    </w:rPr>
  </w:style>
  <w:style w:type="character" w:customStyle="1" w:styleId="IntituleDirecteurCar">
    <w:name w:val="Intitule Directeur Car"/>
    <w:basedOn w:val="CorpsdetexteCar"/>
    <w:link w:val="IntituleDirecteur"/>
    <w:rPr>
      <w:rFonts w:ascii="Marianne" w:hAnsi="Marianne"/>
      <w:sz w:val="24"/>
      <w:szCs w:val="24"/>
      <w:lang w:val="fr-FR"/>
    </w:rPr>
  </w:style>
  <w:style w:type="paragraph" w:customStyle="1" w:styleId="Pieddepage20">
    <w:name w:val="Pied de page 2"/>
    <w:basedOn w:val="Normal"/>
    <w:next w:val="Corpsdetexte"/>
    <w:link w:val="Pieddepage2Car0"/>
    <w:qFormat/>
    <w:pPr>
      <w:spacing w:line="161" w:lineRule="exact"/>
    </w:pPr>
    <w:rPr>
      <w:color w:val="939598"/>
      <w:sz w:val="14"/>
    </w:rPr>
  </w:style>
  <w:style w:type="character" w:customStyle="1" w:styleId="Pieddepage2Car0">
    <w:name w:val="Pied de page 2 Car"/>
    <w:basedOn w:val="Policepardfaut"/>
    <w:link w:val="Pieddepage20"/>
    <w:rPr>
      <w:color w:val="939598"/>
      <w:sz w:val="14"/>
      <w:lang w:val="fr-FR"/>
    </w:rPr>
  </w:style>
  <w:style w:type="character" w:styleId="Numrodepage">
    <w:name w:val="page number"/>
    <w:basedOn w:val="Policepardfaut"/>
    <w:uiPriority w:val="99"/>
    <w:semiHidden/>
    <w:unhideWhenUsed/>
  </w:style>
  <w:style w:type="character" w:customStyle="1" w:styleId="Mentionnonrsolue1">
    <w:name w:val="Mention non résolue1"/>
    <w:basedOn w:val="Policepardfaut"/>
    <w:uiPriority w:val="99"/>
    <w:semiHidden/>
    <w:unhideWhenUsed/>
    <w:rPr>
      <w:color w:val="605E5C"/>
      <w:shd w:val="clear" w:color="auto" w:fill="E1DFDD"/>
    </w:rPr>
  </w:style>
  <w:style w:type="table" w:styleId="Tableausimple4">
    <w:name w:val="Plain Table 4"/>
    <w:basedOn w:val="Tableau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Tl">
    <w:name w:val="Texte - Tél."/>
    <w:basedOn w:val="Normal"/>
    <w:qFormat/>
    <w:pPr>
      <w:framePr w:w="9979" w:h="964" w:wrap="notBeside" w:vAnchor="page" w:hAnchor="page" w:xAlign="center" w:yAlign="bottom"/>
      <w:widowControl/>
      <w:spacing w:line="192" w:lineRule="atLeast"/>
    </w:pPr>
    <w:rPr>
      <w:rFonts w:asciiTheme="minorHAnsi" w:hAnsiTheme="minorHAnsi" w:cstheme="minorBidi"/>
      <w:sz w:val="16"/>
      <w:szCs w:val="20"/>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unhideWhenUsed/>
    <w:qFormat/>
    <w:pPr>
      <w:keepNext/>
      <w:keepLines/>
      <w:widowControl/>
      <w:spacing w:before="480" w:line="276" w:lineRule="auto"/>
      <w:jc w:val="left"/>
      <w:outlineLvl w:val="9"/>
    </w:pPr>
    <w:rPr>
      <w:rFonts w:asciiTheme="majorHAnsi" w:eastAsiaTheme="majorEastAsia" w:hAnsiTheme="majorHAnsi" w:cstheme="majorBidi"/>
      <w:color w:val="344E4A" w:themeColor="accent1" w:themeShade="BF"/>
      <w:szCs w:val="28"/>
      <w:lang w:eastAsia="fr-FR"/>
    </w:rPr>
  </w:style>
  <w:style w:type="paragraph" w:styleId="TM1">
    <w:name w:val="toc 1"/>
    <w:basedOn w:val="Normal"/>
    <w:next w:val="Normal"/>
    <w:uiPriority w:val="39"/>
    <w:unhideWhenUsed/>
    <w:pPr>
      <w:tabs>
        <w:tab w:val="left" w:pos="660"/>
        <w:tab w:val="right" w:leader="dot" w:pos="9972"/>
      </w:tabs>
      <w:spacing w:before="120"/>
    </w:pPr>
    <w:rPr>
      <w:rFonts w:ascii="Marianne" w:hAnsi="Marianne" w:cstheme="minorHAnsi"/>
      <w:bCs/>
      <w:iCs/>
      <w:sz w:val="20"/>
      <w:szCs w:val="24"/>
    </w:rPr>
  </w:style>
  <w:style w:type="paragraph" w:styleId="TM2">
    <w:name w:val="toc 2"/>
    <w:basedOn w:val="Titre1"/>
    <w:next w:val="Normal"/>
    <w:uiPriority w:val="39"/>
    <w:unhideWhenUsed/>
    <w:pPr>
      <w:tabs>
        <w:tab w:val="left" w:pos="1134"/>
        <w:tab w:val="right" w:leader="dot" w:pos="9972"/>
      </w:tabs>
      <w:spacing w:before="120"/>
      <w:ind w:left="737"/>
    </w:pPr>
    <w:rPr>
      <w:b w:val="0"/>
      <w:sz w:val="20"/>
    </w:rPr>
  </w:style>
  <w:style w:type="paragraph" w:styleId="TM3">
    <w:name w:val="toc 3"/>
    <w:basedOn w:val="Normal"/>
    <w:next w:val="Normal"/>
    <w:uiPriority w:val="39"/>
    <w:unhideWhenUsed/>
    <w:pPr>
      <w:spacing w:before="120"/>
      <w:ind w:left="1440"/>
    </w:pPr>
    <w:rPr>
      <w:rFonts w:ascii="Marianne" w:hAnsi="Marianne" w:cstheme="minorHAnsi"/>
      <w:sz w:val="20"/>
      <w:szCs w:val="20"/>
    </w:rPr>
  </w:style>
  <w:style w:type="paragraph" w:styleId="TM4">
    <w:name w:val="toc 4"/>
    <w:basedOn w:val="Normal"/>
    <w:next w:val="Normal"/>
    <w:uiPriority w:val="39"/>
    <w:semiHidden/>
    <w:unhideWhenUsed/>
    <w:pPr>
      <w:ind w:left="660"/>
    </w:pPr>
    <w:rPr>
      <w:rFonts w:asciiTheme="minorHAnsi" w:hAnsiTheme="minorHAnsi" w:cstheme="minorHAnsi"/>
      <w:sz w:val="20"/>
      <w:szCs w:val="20"/>
    </w:rPr>
  </w:style>
  <w:style w:type="paragraph" w:styleId="TM5">
    <w:name w:val="toc 5"/>
    <w:basedOn w:val="Normal"/>
    <w:next w:val="Normal"/>
    <w:uiPriority w:val="39"/>
    <w:semiHidden/>
    <w:unhideWhenUsed/>
    <w:pPr>
      <w:ind w:left="880"/>
    </w:pPr>
    <w:rPr>
      <w:rFonts w:asciiTheme="minorHAnsi" w:hAnsiTheme="minorHAnsi" w:cstheme="minorHAnsi"/>
      <w:sz w:val="20"/>
      <w:szCs w:val="20"/>
    </w:rPr>
  </w:style>
  <w:style w:type="paragraph" w:styleId="TM6">
    <w:name w:val="toc 6"/>
    <w:basedOn w:val="Normal"/>
    <w:next w:val="Normal"/>
    <w:uiPriority w:val="39"/>
    <w:semiHidden/>
    <w:unhideWhenUsed/>
    <w:pPr>
      <w:ind w:left="1100"/>
    </w:pPr>
    <w:rPr>
      <w:rFonts w:asciiTheme="minorHAnsi" w:hAnsiTheme="minorHAnsi" w:cstheme="minorHAnsi"/>
      <w:sz w:val="20"/>
      <w:szCs w:val="20"/>
    </w:rPr>
  </w:style>
  <w:style w:type="paragraph" w:styleId="TM7">
    <w:name w:val="toc 7"/>
    <w:basedOn w:val="Normal"/>
    <w:next w:val="Normal"/>
    <w:uiPriority w:val="39"/>
    <w:semiHidden/>
    <w:unhideWhenUsed/>
    <w:pPr>
      <w:ind w:left="1320"/>
    </w:pPr>
    <w:rPr>
      <w:rFonts w:asciiTheme="minorHAnsi" w:hAnsiTheme="minorHAnsi" w:cstheme="minorHAnsi"/>
      <w:sz w:val="20"/>
      <w:szCs w:val="20"/>
    </w:rPr>
  </w:style>
  <w:style w:type="paragraph" w:styleId="TM8">
    <w:name w:val="toc 8"/>
    <w:basedOn w:val="Normal"/>
    <w:next w:val="Normal"/>
    <w:uiPriority w:val="39"/>
    <w:semiHidden/>
    <w:unhideWhenUsed/>
    <w:pPr>
      <w:ind w:left="1540"/>
    </w:pPr>
    <w:rPr>
      <w:rFonts w:asciiTheme="minorHAnsi" w:hAnsiTheme="minorHAnsi" w:cstheme="minorHAnsi"/>
      <w:sz w:val="20"/>
      <w:szCs w:val="20"/>
    </w:rPr>
  </w:style>
  <w:style w:type="paragraph" w:styleId="TM9">
    <w:name w:val="toc 9"/>
    <w:basedOn w:val="Normal"/>
    <w:next w:val="Normal"/>
    <w:uiPriority w:val="39"/>
    <w:semiHidden/>
    <w:unhideWhenUsed/>
    <w:pPr>
      <w:ind w:left="1760"/>
    </w:pPr>
    <w:rPr>
      <w:rFonts w:asciiTheme="minorHAnsi" w:hAnsiTheme="minorHAnsi" w:cstheme="minorHAnsi"/>
      <w:sz w:val="20"/>
      <w:szCs w:val="20"/>
    </w:rPr>
  </w:style>
  <w:style w:type="character" w:customStyle="1" w:styleId="Titre2Car">
    <w:name w:val="Titre 2 Car"/>
    <w:basedOn w:val="Policepardfaut"/>
    <w:link w:val="Titre2"/>
    <w:uiPriority w:val="9"/>
    <w:rPr>
      <w:rFonts w:ascii="Marianne" w:eastAsiaTheme="majorEastAsia" w:hAnsi="Marianne" w:cstheme="majorBidi"/>
      <w:b/>
      <w:sz w:val="24"/>
      <w:szCs w:val="26"/>
      <w:lang w:val="fr-FR"/>
    </w:rPr>
  </w:style>
  <w:style w:type="character" w:customStyle="1" w:styleId="Titre3Car">
    <w:name w:val="Titre 3 Car"/>
    <w:basedOn w:val="Policepardfaut"/>
    <w:link w:val="Titre3"/>
    <w:uiPriority w:val="9"/>
    <w:semiHidden/>
    <w:rPr>
      <w:rFonts w:asciiTheme="majorHAnsi" w:eastAsiaTheme="majorEastAsia" w:hAnsiTheme="majorHAnsi" w:cstheme="majorBidi"/>
      <w:color w:val="223431" w:themeColor="accent1" w:themeShade="7F"/>
      <w:sz w:val="24"/>
      <w:szCs w:val="24"/>
    </w:rPr>
  </w:style>
  <w:style w:type="paragraph" w:customStyle="1" w:styleId="Textedesaisie">
    <w:name w:val="Texte de saisie"/>
    <w:basedOn w:val="Normal"/>
    <w:qFormat/>
    <w:pPr>
      <w:widowControl/>
      <w:spacing w:line="264" w:lineRule="atLeast"/>
    </w:pPr>
    <w:rPr>
      <w:rFonts w:asciiTheme="minorHAnsi" w:hAnsiTheme="minorHAnsi" w:cstheme="minorBidi"/>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344E4A" w:themeColor="accent1" w:themeShade="BF"/>
    </w:rPr>
  </w:style>
  <w:style w:type="table" w:styleId="TableauGrille4">
    <w:name w:val="Grid Table 4"/>
    <w:basedOn w:val="Tableau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2">
    <w:name w:val="Grid Table 1 Light Accent 2"/>
    <w:basedOn w:val="TableauNormal"/>
    <w:uiPriority w:val="46"/>
    <w:tblPr>
      <w:tblStyleRowBandSize w:val="1"/>
      <w:tblStyleColBandSize w:val="1"/>
      <w:tblBorders>
        <w:top w:val="single" w:sz="4" w:space="0" w:color="AFB2D0" w:themeColor="accent2" w:themeTint="66"/>
        <w:left w:val="single" w:sz="4" w:space="0" w:color="AFB2D0" w:themeColor="accent2" w:themeTint="66"/>
        <w:bottom w:val="single" w:sz="4" w:space="0" w:color="AFB2D0" w:themeColor="accent2" w:themeTint="66"/>
        <w:right w:val="single" w:sz="4" w:space="0" w:color="AFB2D0" w:themeColor="accent2" w:themeTint="66"/>
        <w:insideH w:val="single" w:sz="4" w:space="0" w:color="AFB2D0" w:themeColor="accent2" w:themeTint="66"/>
        <w:insideV w:val="single" w:sz="4" w:space="0" w:color="AFB2D0" w:themeColor="accent2" w:themeTint="66"/>
      </w:tblBorders>
    </w:tblPr>
    <w:tblStylePr w:type="firstRow">
      <w:rPr>
        <w:b/>
        <w:bCs/>
      </w:rPr>
      <w:tblPr/>
      <w:tcPr>
        <w:tcBorders>
          <w:bottom w:val="single" w:sz="12" w:space="0" w:color="878CB8" w:themeColor="accent2" w:themeTint="99"/>
        </w:tcBorders>
      </w:tcPr>
    </w:tblStylePr>
    <w:tblStylePr w:type="lastRow">
      <w:rPr>
        <w:b/>
        <w:bCs/>
      </w:rPr>
      <w:tblPr/>
      <w:tcPr>
        <w:tcBorders>
          <w:top w:val="single" w:sz="2" w:space="0" w:color="878CB8" w:themeColor="accent2"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Titre5Car">
    <w:name w:val="Titre 5 Car"/>
    <w:basedOn w:val="Policepardfaut"/>
    <w:link w:val="Titre5"/>
    <w:uiPriority w:val="9"/>
    <w:semiHidden/>
    <w:rPr>
      <w:rFonts w:asciiTheme="majorHAnsi" w:eastAsiaTheme="majorEastAsia" w:hAnsiTheme="majorHAnsi" w:cstheme="majorBidi"/>
      <w:color w:val="344E4A" w:themeColor="accent1" w:themeShade="BF"/>
      <w:lang w:val="fr-FR"/>
    </w:rPr>
  </w:style>
  <w:style w:type="character" w:customStyle="1" w:styleId="Titre6Car">
    <w:name w:val="Titre 6 Car"/>
    <w:basedOn w:val="Policepardfaut"/>
    <w:link w:val="Titre6"/>
    <w:uiPriority w:val="9"/>
    <w:semiHidden/>
    <w:rPr>
      <w:rFonts w:asciiTheme="majorHAnsi" w:eastAsiaTheme="majorEastAsia" w:hAnsiTheme="majorHAnsi" w:cstheme="majorBidi"/>
      <w:color w:val="223431" w:themeColor="accent1" w:themeShade="7F"/>
      <w:lang w:val="fr-FR"/>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223431" w:themeColor="accent1" w:themeShade="7F"/>
      <w:lang w:val="fr-FR"/>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lang w:val="fr-FR"/>
    </w:rPr>
  </w:style>
  <w:style w:type="paragraph" w:styleId="Notedebasdepage">
    <w:name w:val="footnote text"/>
    <w:basedOn w:val="Normal"/>
    <w:link w:val="NotedebasdepageCar"/>
    <w:uiPriority w:val="99"/>
    <w:semiHidden/>
    <w:unhideWhenUsed/>
    <w:pPr>
      <w:widowControl/>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Pr>
      <w:rFonts w:asciiTheme="minorHAnsi" w:hAnsiTheme="minorHAnsi" w:cstheme="minorBidi"/>
      <w:sz w:val="20"/>
      <w:szCs w:val="20"/>
      <w:lang w:val="fr-FR"/>
    </w:rPr>
  </w:style>
  <w:style w:type="character" w:styleId="Appelnotedebasdep">
    <w:name w:val="footnote reference"/>
    <w:basedOn w:val="Policepardfaut"/>
    <w:uiPriority w:val="99"/>
    <w:semiHidden/>
    <w:unhideWhenUsed/>
    <w:rPr>
      <w:vertAlign w:val="superscript"/>
    </w:rPr>
  </w:style>
  <w:style w:type="paragraph" w:styleId="Titre">
    <w:name w:val="Title"/>
    <w:basedOn w:val="Normal"/>
    <w:next w:val="Normal"/>
    <w:link w:val="TitreCar"/>
    <w:uiPriority w:val="10"/>
    <w:pPr>
      <w:spacing w:before="600"/>
      <w:contextualSpacing/>
      <w:jc w:val="center"/>
    </w:pPr>
    <w:rPr>
      <w:rFonts w:ascii="Marianne" w:eastAsiaTheme="majorEastAsia" w:hAnsi="Marianne" w:cstheme="majorBidi"/>
      <w:spacing w:val="-10"/>
      <w:sz w:val="28"/>
      <w:szCs w:val="56"/>
    </w:rPr>
  </w:style>
  <w:style w:type="character" w:customStyle="1" w:styleId="TitreCar">
    <w:name w:val="Titre Car"/>
    <w:basedOn w:val="Policepardfaut"/>
    <w:link w:val="Titre"/>
    <w:uiPriority w:val="10"/>
    <w:rPr>
      <w:rFonts w:ascii="Marianne" w:eastAsiaTheme="majorEastAsia" w:hAnsi="Marianne" w:cstheme="majorBidi"/>
      <w:spacing w:val="-10"/>
      <w:sz w:val="28"/>
      <w:szCs w:val="56"/>
      <w:lang w:val="fr-FR"/>
    </w:rPr>
  </w:style>
  <w:style w:type="paragraph" w:styleId="Rvision">
    <w:name w:val="Revision"/>
    <w:hidden/>
    <w:uiPriority w:val="99"/>
    <w:semiHidden/>
    <w:pPr>
      <w:widowControl/>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ife.economie.gouv.fr/referentiel/" TargetMode="External"/><Relationship Id="rId18" Type="http://schemas.openxmlformats.org/officeDocument/2006/relationships/hyperlink" Target="https://cpro.chorus-pro.gouv.fr/cpp/rechercheFacturesTravaux?execution=e5s1" TargetMode="External"/><Relationship Id="rId26" Type="http://schemas.openxmlformats.org/officeDocument/2006/relationships/hyperlink" Target="https://www.marches-publics.gouv.fr/?page=Entreprise.AccueilEntreprise" TargetMode="External"/><Relationship Id="rId3" Type="http://schemas.openxmlformats.org/officeDocument/2006/relationships/styles" Target="styles.xml"/><Relationship Id="rId21" Type="http://schemas.openxmlformats.org/officeDocument/2006/relationships/hyperlink" Target="https://esignature.chorus-pro.gouv.fr/" TargetMode="External"/><Relationship Id="rId47" Type="http://schemas.onlyoffice.com/commentsIdsDocument" Target="commentsIdsDocument.xml"/><Relationship Id="rId50" Type="http://schemas.onlyoffice.com/commentsExtendedDocument" Target="commentsExtendedDocument.xml"/><Relationship Id="rId7" Type="http://schemas.openxmlformats.org/officeDocument/2006/relationships/endnotes" Target="endnotes.xml"/><Relationship Id="rId12" Type="http://schemas.openxmlformats.org/officeDocument/2006/relationships/hyperlink" Target="https://aife.economie.gouv.fr/" TargetMode="External"/><Relationship Id="rId17" Type="http://schemas.openxmlformats.org/officeDocument/2006/relationships/hyperlink" Target="https://cpro.chorus-pro.gouv.fr/cpp/memoireDeJustice?execution=e4s1" TargetMode="External"/><Relationship Id="rId25" Type="http://schemas.openxmlformats.org/officeDocument/2006/relationships/hyperlink" Target="https://portail.chorus-pro.gouv.fr/aife_support" TargetMode="External"/><Relationship Id="rId2" Type="http://schemas.openxmlformats.org/officeDocument/2006/relationships/numbering" Target="numbering.xml"/><Relationship Id="rId16" Type="http://schemas.openxmlformats.org/officeDocument/2006/relationships/hyperlink" Target="https://cpro.chorus-pro.gouv.fr/cpp/rechercheFacturesEmises?execution=e1s1" TargetMode="External"/><Relationship Id="rId20" Type="http://schemas.openxmlformats.org/officeDocument/2006/relationships/hyperlink" Target="https://communaute.chorus-pro.gouv.f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x.aife@finances.gouv.fr" TargetMode="External"/><Relationship Id="rId24" Type="http://schemas.openxmlformats.org/officeDocument/2006/relationships/hyperlink" Target="https://consultation.chorus-pro.gouv.fr/" TargetMode="External"/><Relationship Id="rId5" Type="http://schemas.openxmlformats.org/officeDocument/2006/relationships/webSettings" Target="webSettings.xml"/><Relationship Id="rId15" Type="http://schemas.openxmlformats.org/officeDocument/2006/relationships/hyperlink" Target="https://idp.chorus-pro.gouv.fr/" TargetMode="External"/><Relationship Id="rId23" Type="http://schemas.openxmlformats.org/officeDocument/2006/relationships/hyperlink" Target="https://cessions.chorus-pro.gouv.fr/" TargetMode="External"/><Relationship Id="rId28" Type="http://schemas.openxmlformats.org/officeDocument/2006/relationships/header" Target="header2.xml"/><Relationship Id="rId49" Type="http://schemas.onlyoffice.com/commentsDocument" Target="commentsDocument.xml"/><Relationship Id="rId10" Type="http://schemas.openxmlformats.org/officeDocument/2006/relationships/hyperlink" Target="https://aife.economie.gouv.fr/accessibilite" TargetMode="External"/><Relationship Id="rId19" Type="http://schemas.openxmlformats.org/officeDocument/2006/relationships/hyperlink" Target="https://cpro.chorus-pro.gouv.fr/cpp/demandeRemboursement?execution=e6s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il.chorus-pro.gouv.fr/" TargetMode="External"/><Relationship Id="rId22" Type="http://schemas.openxmlformats.org/officeDocument/2006/relationships/hyperlink" Target="https://dume.chorus-pro.gouv.fr/" TargetMode="External"/><Relationship Id="rId27" Type="http://schemas.openxmlformats.org/officeDocument/2006/relationships/hyperlink" Target="https://piste.gouv.fr/" TargetMode="External"/><Relationship Id="rId30" Type="http://schemas.openxmlformats.org/officeDocument/2006/relationships/fontTable" Target="fontTable.xml"/><Relationship Id="rId48" Type="http://schemas.onlyoffice.com/peopleDocument" Target="peopleDocument.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C6950-78A4-4587-A0AB-6627248E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3424</Words>
  <Characters>18832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Plan annuel d'accessibilité 2024</vt:lpstr>
    </vt:vector>
  </TitlesOfParts>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annuel d'accessibilité 2024</dc:title>
  <dc:creator>Rachel MARCOVIC</dc:creator>
  <cp:lastModifiedBy>Quentin BEE</cp:lastModifiedBy>
  <cp:revision>3</cp:revision>
  <cp:lastPrinted>2024-12-02T10:14:00Z</cp:lastPrinted>
  <dcterms:created xsi:type="dcterms:W3CDTF">2025-06-24T14:30:00Z</dcterms:created>
  <dcterms:modified xsi:type="dcterms:W3CDTF">2025-06-27T16:04:00Z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